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79FF" w14:textId="7B02555C" w:rsidR="00FC433D" w:rsidRPr="00B0230C" w:rsidRDefault="00B0230C" w:rsidP="00B0230C">
      <w:pPr>
        <w:rPr>
          <w:rFonts w:ascii="Helvetica" w:eastAsia="Helvetica Neue" w:hAnsi="Helvetica" w:cs="Helvetica Neue"/>
          <w:b/>
          <w:sz w:val="26"/>
          <w:szCs w:val="26"/>
        </w:rPr>
      </w:pPr>
      <w:r w:rsidRPr="005D4325">
        <w:rPr>
          <w:rFonts w:ascii="Helvetica" w:eastAsia="Helvetica Neue" w:hAnsi="Helvetica" w:cs="Helvetica Neue"/>
          <w:b/>
          <w:color w:val="FF7E15"/>
          <w:sz w:val="26"/>
          <w:szCs w:val="26"/>
        </w:rPr>
        <w:t xml:space="preserve">TOOL: </w:t>
      </w:r>
      <w:r>
        <w:rPr>
          <w:rFonts w:ascii="Helvetica" w:eastAsia="Helvetica Neue" w:hAnsi="Helvetica" w:cs="Helvetica Neue"/>
          <w:b/>
          <w:color w:val="FF7E15"/>
          <w:sz w:val="26"/>
          <w:szCs w:val="26"/>
        </w:rPr>
        <w:t>Partner Clocks</w:t>
      </w:r>
      <w:bookmarkStart w:id="0" w:name="_GoBack"/>
      <w:bookmarkEnd w:id="0"/>
    </w:p>
    <w:p w14:paraId="15D471ED" w14:textId="12235416" w:rsidR="00FC433D" w:rsidRDefault="00FC433D" w:rsidP="00FC433D">
      <w:pPr>
        <w:rPr>
          <w:rFonts w:ascii="Helvetica" w:eastAsia="Helvetica Neue" w:hAnsi="Helvetica" w:cs="Helvetica Neue"/>
          <w:color w:val="808080" w:themeColor="background1" w:themeShade="80"/>
          <w:sz w:val="18"/>
          <w:szCs w:val="18"/>
        </w:rPr>
      </w:pPr>
    </w:p>
    <w:p w14:paraId="56047681" w14:textId="77777777" w:rsidR="00C446A2" w:rsidRDefault="00C446A2" w:rsidP="00C446A2">
      <w:pPr>
        <w:shd w:val="clear" w:color="auto" w:fill="FFFFFF"/>
        <w:spacing w:after="400"/>
        <w:rPr>
          <w:sz w:val="24"/>
          <w:szCs w:val="24"/>
        </w:rPr>
      </w:pPr>
      <w:r>
        <w:rPr>
          <w:sz w:val="24"/>
          <w:szCs w:val="24"/>
        </w:rPr>
        <w:t xml:space="preserve">Partner clocks are a great strategy for helping students to pair up quickly and ensure that everyone has a partner. Mixing up the class in a fun way ensures that students build relationships across difference: students of different cultural, racial, or socioeconomic backgrounds, and student at different levels of mastery on a particular skill. In particular, this strategy can act as a support for English learners by ensuring that they have the opportunity to practice their English-speaking skills with multiple partners. </w:t>
      </w:r>
    </w:p>
    <w:p w14:paraId="04432834" w14:textId="77777777" w:rsidR="00C446A2" w:rsidRDefault="00C446A2" w:rsidP="00C446A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Sample Lesson Plan for teaching Clock Partners Strategy</w:t>
      </w:r>
    </w:p>
    <w:p w14:paraId="1F6A179A" w14:textId="77777777" w:rsidR="00C446A2" w:rsidRDefault="00C446A2" w:rsidP="00C446A2">
      <w:pPr>
        <w:rPr>
          <w:sz w:val="24"/>
          <w:szCs w:val="24"/>
        </w:rPr>
      </w:pPr>
      <w:r>
        <w:rPr>
          <w:sz w:val="24"/>
          <w:szCs w:val="24"/>
        </w:rPr>
        <w:t xml:space="preserve">Grades 2-6 </w:t>
      </w:r>
    </w:p>
    <w:p w14:paraId="44183813" w14:textId="77777777" w:rsidR="00C446A2" w:rsidRDefault="00C446A2" w:rsidP="00C446A2">
      <w:pPr>
        <w:rPr>
          <w:sz w:val="24"/>
          <w:szCs w:val="24"/>
        </w:rPr>
      </w:pPr>
      <w:r>
        <w:rPr>
          <w:sz w:val="24"/>
          <w:szCs w:val="24"/>
        </w:rPr>
        <w:t xml:space="preserve">Approximately 25 minutes </w:t>
      </w:r>
    </w:p>
    <w:p w14:paraId="702C1587" w14:textId="77777777" w:rsidR="00C446A2" w:rsidRDefault="00C446A2" w:rsidP="00C446A2">
      <w:pPr>
        <w:rPr>
          <w:sz w:val="24"/>
          <w:szCs w:val="24"/>
        </w:rPr>
      </w:pPr>
    </w:p>
    <w:p w14:paraId="6642DA12" w14:textId="77777777" w:rsidR="00C446A2" w:rsidRDefault="00C446A2" w:rsidP="00C446A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40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Explain the purpose of the procedure.</w:t>
      </w:r>
    </w:p>
    <w:p w14:paraId="2DB4D276" w14:textId="77777777" w:rsidR="00C446A2" w:rsidRDefault="00C446A2" w:rsidP="00C446A2">
      <w:pPr>
        <w:shd w:val="clear" w:color="auto" w:fill="FFFFFF"/>
        <w:spacing w:after="40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“It is important to learn to work with all kinds of different people. Everyone in this class has unique perspectives and strengths, and I want you to benefit from that! Today I will teach you how to use ‘clock partners’ to help you pair up quickly so we harness our learning time.”</w:t>
      </w:r>
    </w:p>
    <w:p w14:paraId="0CFABE41" w14:textId="77777777" w:rsidR="00C446A2" w:rsidRDefault="00C446A2" w:rsidP="00C446A2">
      <w:pPr>
        <w:shd w:val="clear" w:color="auto" w:fill="FFFFFF"/>
        <w:spacing w:after="4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Describe the procedure. </w:t>
      </w:r>
    </w:p>
    <w:p w14:paraId="0A617EBC" w14:textId="77777777" w:rsidR="00C446A2" w:rsidRDefault="00C446A2" w:rsidP="00C446A2">
      <w:pPr>
        <w:shd w:val="clear" w:color="auto" w:fill="FFFFFF"/>
        <w:spacing w:after="400"/>
        <w:jc w:val="both"/>
        <w:rPr>
          <w:i/>
          <w:sz w:val="24"/>
          <w:szCs w:val="24"/>
          <w:highlight w:val="yellow"/>
        </w:rPr>
      </w:pPr>
      <w:r>
        <w:rPr>
          <w:i/>
          <w:sz w:val="24"/>
          <w:szCs w:val="24"/>
        </w:rPr>
        <w:t>“When I am finished speaking, each of you will receive a drawing of a clock. Write your name on it. You will see that there is a blank line near each hour. When I tell you to, you will begin looking for partners for each hour of the clock. You will have about two minutes to find a partner. For some of the hours I will give you prompts to help you find your partner. For others I will let you find partners on your own.</w:t>
      </w:r>
      <w:r>
        <w:rPr>
          <w:i/>
          <w:sz w:val="24"/>
          <w:szCs w:val="24"/>
          <w:highlight w:val="white"/>
        </w:rPr>
        <w:t xml:space="preserve"> Once you find a partner, please write one another’s names on your clock for the same time slot. Please make sure you walk and use indoor voices.” </w:t>
      </w:r>
    </w:p>
    <w:p w14:paraId="5947B1D6" w14:textId="77777777" w:rsidR="00C446A2" w:rsidRDefault="00C446A2" w:rsidP="00C446A2">
      <w:pPr>
        <w:shd w:val="clear" w:color="auto" w:fill="FFFFFF"/>
        <w:spacing w:after="40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“Every member of our classroom community is valuable. If someone who you do not usually work with asks to be your partner, I encourage you to give it a try. You might find that you can learn a lot from one another and help one another succeed. If is doesn’t work out, you can come speak with me privately about making a change.”</w:t>
      </w:r>
    </w:p>
    <w:p w14:paraId="2E7E39C8" w14:textId="77777777" w:rsidR="00C446A2" w:rsidRDefault="00C446A2" w:rsidP="00C446A2">
      <w:pPr>
        <w:rPr>
          <w:sz w:val="24"/>
          <w:szCs w:val="24"/>
        </w:rPr>
      </w:pPr>
      <w:r>
        <w:rPr>
          <w:sz w:val="24"/>
          <w:szCs w:val="24"/>
        </w:rPr>
        <w:t>Provide students with prompts that they can use, such as:</w:t>
      </w:r>
    </w:p>
    <w:p w14:paraId="3B7B7BBB" w14:textId="77777777" w:rsidR="00C446A2" w:rsidRDefault="00C446A2" w:rsidP="00C446A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"Can you meet at three?" </w:t>
      </w:r>
    </w:p>
    <w:p w14:paraId="0B46991E" w14:textId="77777777" w:rsidR="00C446A2" w:rsidRDefault="00C446A2" w:rsidP="00C446A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>"No, I'm sorry, I'm busy then, but I could meet at________.”</w:t>
      </w:r>
    </w:p>
    <w:p w14:paraId="2E6CC1C2" w14:textId="77777777" w:rsidR="00C446A2" w:rsidRDefault="00C446A2" w:rsidP="00C446A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>“What times are you available to meet?”</w:t>
      </w:r>
    </w:p>
    <w:p w14:paraId="1D51E940" w14:textId="77777777" w:rsidR="00C446A2" w:rsidRDefault="00C446A2" w:rsidP="00C446A2">
      <w:pPr>
        <w:rPr>
          <w:sz w:val="24"/>
          <w:szCs w:val="24"/>
        </w:rPr>
      </w:pPr>
    </w:p>
    <w:p w14:paraId="6A6DF172" w14:textId="77777777" w:rsidR="00C446A2" w:rsidRDefault="00C446A2" w:rsidP="00C446A2">
      <w:pPr>
        <w:shd w:val="clear" w:color="auto" w:fill="FFFFFF"/>
        <w:spacing w:after="4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Practice the procedure.</w:t>
      </w:r>
    </w:p>
    <w:p w14:paraId="16D4A145" w14:textId="77777777" w:rsidR="00C446A2" w:rsidRDefault="00C446A2" w:rsidP="00C446A2">
      <w:pPr>
        <w:shd w:val="clear" w:color="auto" w:fill="FFFFFF"/>
        <w:spacing w:after="4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Ask for student volunteers to demonstrate asking a classmate to be their clock partner and filling out the clocks correctly. </w:t>
      </w:r>
    </w:p>
    <w:p w14:paraId="763B9B65" w14:textId="77777777" w:rsidR="00C446A2" w:rsidRDefault="00C446A2" w:rsidP="00C446A2">
      <w:pPr>
        <w:shd w:val="clear" w:color="auto" w:fill="FFFFFF"/>
        <w:spacing w:after="4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Pass out clocks. </w:t>
      </w:r>
    </w:p>
    <w:p w14:paraId="67C56EE5" w14:textId="77777777" w:rsidR="00C446A2" w:rsidRDefault="00C446A2" w:rsidP="00C446A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Potential Prompts for Student Partnering</w:t>
      </w:r>
    </w:p>
    <w:p w14:paraId="1C3C351D" w14:textId="77777777" w:rsidR="00C446A2" w:rsidRDefault="00C446A2" w:rsidP="00C446A2">
      <w:pPr>
        <w:rPr>
          <w:sz w:val="24"/>
          <w:szCs w:val="24"/>
        </w:rPr>
      </w:pPr>
      <w:r>
        <w:rPr>
          <w:sz w:val="24"/>
          <w:szCs w:val="24"/>
        </w:rPr>
        <w:t>Find a partner that:</w:t>
      </w:r>
    </w:p>
    <w:p w14:paraId="4CCE5EEB" w14:textId="77777777" w:rsidR="00C446A2" w:rsidRDefault="00C446A2" w:rsidP="00C446A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You don’t usually work with </w:t>
      </w:r>
    </w:p>
    <w:p w14:paraId="241C3EDB" w14:textId="77777777" w:rsidR="00C446A2" w:rsidRDefault="00C446A2" w:rsidP="00C446A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>Who has the same favorite color as you</w:t>
      </w:r>
    </w:p>
    <w:p w14:paraId="6AA41718" w14:textId="77777777" w:rsidR="00C446A2" w:rsidRDefault="00C446A2" w:rsidP="00C446A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Likes a similar food as you </w:t>
      </w:r>
    </w:p>
    <w:p w14:paraId="3416F51F" w14:textId="77777777" w:rsidR="00C446A2" w:rsidRDefault="00C446A2" w:rsidP="00C446A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>Likes a different subject than you</w:t>
      </w:r>
    </w:p>
    <w:p w14:paraId="6FC67456" w14:textId="77777777" w:rsidR="00C446A2" w:rsidRDefault="00C446A2" w:rsidP="00C446A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>Had the same teacher as you last year</w:t>
      </w:r>
    </w:p>
    <w:p w14:paraId="2B69EB6C" w14:textId="77777777" w:rsidR="00C446A2" w:rsidRDefault="00C446A2" w:rsidP="00C446A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>Came to the school the same year as you (e.g., kindergarten, first grade)</w:t>
      </w:r>
    </w:p>
    <w:p w14:paraId="19796288" w14:textId="77777777" w:rsidR="00C446A2" w:rsidRDefault="00C446A2" w:rsidP="00C446A2">
      <w:pPr>
        <w:rPr>
          <w:sz w:val="24"/>
          <w:szCs w:val="24"/>
        </w:rPr>
      </w:pPr>
    </w:p>
    <w:p w14:paraId="60C5BC25" w14:textId="77777777" w:rsidR="00C446A2" w:rsidRDefault="00C446A2" w:rsidP="00C446A2">
      <w:pPr>
        <w:rPr>
          <w:sz w:val="24"/>
          <w:szCs w:val="24"/>
        </w:rPr>
      </w:pPr>
    </w:p>
    <w:p w14:paraId="1CCFAEE3" w14:textId="77777777" w:rsidR="00C446A2" w:rsidRDefault="00C446A2" w:rsidP="00C446A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Teacher Assigned Partners</w:t>
      </w:r>
    </w:p>
    <w:p w14:paraId="6674ECF7" w14:textId="77777777" w:rsidR="00C446A2" w:rsidRDefault="00C446A2" w:rsidP="00C446A2">
      <w:pPr>
        <w:rPr>
          <w:sz w:val="24"/>
          <w:szCs w:val="24"/>
        </w:rPr>
      </w:pPr>
      <w:r>
        <w:rPr>
          <w:sz w:val="24"/>
          <w:szCs w:val="24"/>
        </w:rPr>
        <w:t xml:space="preserve">It can be beneficial to reserve a few slots for teacher-assigned partnerships. You can use these to be strategic about pairing students you think would benefit from working together. </w:t>
      </w:r>
    </w:p>
    <w:p w14:paraId="2EB3A9E8" w14:textId="77777777" w:rsidR="00C446A2" w:rsidRDefault="00C446A2" w:rsidP="00C446A2">
      <w:pPr>
        <w:rPr>
          <w:sz w:val="24"/>
          <w:szCs w:val="24"/>
        </w:rPr>
      </w:pPr>
    </w:p>
    <w:p w14:paraId="3D89EB85" w14:textId="77777777" w:rsidR="00C446A2" w:rsidRDefault="00C446A2" w:rsidP="00C446A2">
      <w:pPr>
        <w:rPr>
          <w:sz w:val="24"/>
          <w:szCs w:val="24"/>
        </w:rPr>
      </w:pPr>
    </w:p>
    <w:p w14:paraId="6F1D16AB" w14:textId="77777777" w:rsidR="00C446A2" w:rsidRDefault="00C446A2" w:rsidP="00C446A2">
      <w:pPr>
        <w:rPr>
          <w:sz w:val="24"/>
          <w:szCs w:val="24"/>
        </w:rPr>
      </w:pPr>
      <w:r>
        <w:rPr>
          <w:sz w:val="24"/>
          <w:szCs w:val="24"/>
        </w:rPr>
        <w:t xml:space="preserve">Once all the slots are filled, have students place the clocks somewhere easily accessible (such as in a binder). </w:t>
      </w:r>
    </w:p>
    <w:p w14:paraId="49FB97A8" w14:textId="77777777" w:rsidR="00C446A2" w:rsidRDefault="00C446A2" w:rsidP="00C446A2">
      <w:pPr>
        <w:rPr>
          <w:sz w:val="24"/>
          <w:szCs w:val="24"/>
        </w:rPr>
      </w:pPr>
    </w:p>
    <w:p w14:paraId="53F5D37C" w14:textId="77777777" w:rsidR="00C446A2" w:rsidRDefault="00C446A2" w:rsidP="00C446A2">
      <w:pPr>
        <w:rPr>
          <w:sz w:val="24"/>
          <w:szCs w:val="24"/>
        </w:rPr>
      </w:pPr>
    </w:p>
    <w:p w14:paraId="18BF1284" w14:textId="77777777" w:rsidR="00C446A2" w:rsidRDefault="00C446A2" w:rsidP="00C446A2">
      <w:r>
        <w:rPr>
          <w:sz w:val="24"/>
          <w:szCs w:val="24"/>
        </w:rPr>
        <w:t xml:space="preserve">Click here for a </w:t>
      </w:r>
      <w:hyperlink r:id="rId7">
        <w:r>
          <w:rPr>
            <w:color w:val="1155CC"/>
            <w:sz w:val="24"/>
            <w:szCs w:val="24"/>
            <w:u w:val="single"/>
          </w:rPr>
          <w:t>clock</w:t>
        </w:r>
      </w:hyperlink>
      <w:r>
        <w:rPr>
          <w:sz w:val="24"/>
          <w:szCs w:val="24"/>
        </w:rPr>
        <w:t xml:space="preserve"> to use. </w:t>
      </w:r>
    </w:p>
    <w:p w14:paraId="75361CF4" w14:textId="77777777" w:rsidR="00C446A2" w:rsidRDefault="00C446A2" w:rsidP="00C446A2"/>
    <w:p w14:paraId="3801B606" w14:textId="77777777" w:rsidR="00C446A2" w:rsidRDefault="00C446A2" w:rsidP="00C446A2"/>
    <w:p w14:paraId="34B0E7E9" w14:textId="77777777" w:rsidR="00C446A2" w:rsidRDefault="00C446A2" w:rsidP="00C446A2">
      <w:pPr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 xml:space="preserve">Lesson adapted from </w:t>
      </w:r>
      <w:hyperlink r:id="rId8">
        <w:r>
          <w:rPr>
            <w:color w:val="1155CC"/>
            <w:sz w:val="20"/>
            <w:szCs w:val="20"/>
            <w:u w:val="single"/>
          </w:rPr>
          <w:t>http://www.tesol.org/</w:t>
        </w:r>
      </w:hyperlink>
    </w:p>
    <w:p w14:paraId="705D924D" w14:textId="77777777" w:rsidR="00FC433D" w:rsidRPr="00FC433D" w:rsidRDefault="00FC433D" w:rsidP="00FC433D">
      <w:pPr>
        <w:rPr>
          <w:rFonts w:ascii="Helvetica" w:eastAsia="Helvetica Neue" w:hAnsi="Helvetica" w:cs="Helvetica Neue"/>
          <w:sz w:val="18"/>
          <w:szCs w:val="18"/>
        </w:rPr>
      </w:pPr>
    </w:p>
    <w:sectPr w:rsidR="00FC433D" w:rsidRPr="00FC433D" w:rsidSect="005D4325"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5FF6F" w14:textId="77777777" w:rsidR="006806ED" w:rsidRDefault="006806ED">
      <w:pPr>
        <w:spacing w:line="240" w:lineRule="auto"/>
      </w:pPr>
      <w:r>
        <w:separator/>
      </w:r>
    </w:p>
  </w:endnote>
  <w:endnote w:type="continuationSeparator" w:id="0">
    <w:p w14:paraId="15076F84" w14:textId="77777777" w:rsidR="006806ED" w:rsidRDefault="00680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17941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79602E" w14:textId="7023B10F" w:rsidR="00926554" w:rsidRDefault="00926554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45E9AA" w14:textId="77777777" w:rsidR="00926554" w:rsidRDefault="00926554" w:rsidP="00926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865011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21E8F9" w14:textId="77777777" w:rsidR="005D4325" w:rsidRPr="003F4827" w:rsidRDefault="005D4325" w:rsidP="005D4325">
        <w:pPr>
          <w:pStyle w:val="Footer"/>
          <w:framePr w:wrap="none" w:vAnchor="text" w:hAnchor="margin" w:xAlign="right" w:y="12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4DF36183" w14:textId="77777777" w:rsidR="005D4325" w:rsidRPr="008851B9" w:rsidRDefault="005D4325" w:rsidP="005D4325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sz w:val="14"/>
        <w:szCs w:val="14"/>
      </w:rPr>
      <w:t>For more information, tools, and resources, visit schoolguide.casel.org</w:t>
    </w:r>
  </w:p>
  <w:p w14:paraId="1E5D1D06" w14:textId="0A72BF0A" w:rsidR="00EF65E1" w:rsidRPr="005D4325" w:rsidRDefault="005D4325" w:rsidP="005D4325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8C324" w14:textId="77777777" w:rsidR="006806ED" w:rsidRDefault="006806ED">
      <w:pPr>
        <w:spacing w:line="240" w:lineRule="auto"/>
      </w:pPr>
      <w:r>
        <w:separator/>
      </w:r>
    </w:p>
  </w:footnote>
  <w:footnote w:type="continuationSeparator" w:id="0">
    <w:p w14:paraId="12487452" w14:textId="77777777" w:rsidR="006806ED" w:rsidRDefault="006806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D37A8" w14:textId="5ADFCFDA" w:rsidR="005D4325" w:rsidRDefault="005D4325">
    <w:pPr>
      <w:pStyle w:val="Header"/>
    </w:pPr>
    <w:r>
      <w:rPr>
        <w:noProof/>
      </w:rPr>
      <w:drawing>
        <wp:inline distT="0" distB="0" distL="0" distR="0" wp14:anchorId="5735D33B" wp14:editId="46F573FF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C27"/>
    <w:multiLevelType w:val="multilevel"/>
    <w:tmpl w:val="5A2E1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F37976"/>
    <w:multiLevelType w:val="multilevel"/>
    <w:tmpl w:val="08B69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532575"/>
    <w:multiLevelType w:val="multilevel"/>
    <w:tmpl w:val="434AE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8A416E"/>
    <w:multiLevelType w:val="multilevel"/>
    <w:tmpl w:val="D7568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BA4E18"/>
    <w:multiLevelType w:val="multilevel"/>
    <w:tmpl w:val="78166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9E43C3D"/>
    <w:multiLevelType w:val="multilevel"/>
    <w:tmpl w:val="6E1A5F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ADA314E"/>
    <w:multiLevelType w:val="multilevel"/>
    <w:tmpl w:val="6CA67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194DA7"/>
    <w:multiLevelType w:val="multilevel"/>
    <w:tmpl w:val="8F3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026192"/>
    <w:multiLevelType w:val="multilevel"/>
    <w:tmpl w:val="B492E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E1"/>
    <w:rsid w:val="000233E8"/>
    <w:rsid w:val="001C2110"/>
    <w:rsid w:val="00224646"/>
    <w:rsid w:val="002A3AA7"/>
    <w:rsid w:val="00381A7B"/>
    <w:rsid w:val="003F159E"/>
    <w:rsid w:val="005D4325"/>
    <w:rsid w:val="006806ED"/>
    <w:rsid w:val="006E5728"/>
    <w:rsid w:val="0076432C"/>
    <w:rsid w:val="00923CBF"/>
    <w:rsid w:val="00926554"/>
    <w:rsid w:val="009E3453"/>
    <w:rsid w:val="00AE4520"/>
    <w:rsid w:val="00B0230C"/>
    <w:rsid w:val="00B22B0E"/>
    <w:rsid w:val="00B93ADF"/>
    <w:rsid w:val="00C4397D"/>
    <w:rsid w:val="00C446A2"/>
    <w:rsid w:val="00D22087"/>
    <w:rsid w:val="00D52DDB"/>
    <w:rsid w:val="00D83F01"/>
    <w:rsid w:val="00E05FAA"/>
    <w:rsid w:val="00EF65E1"/>
    <w:rsid w:val="00F35B95"/>
    <w:rsid w:val="00FC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35C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57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28"/>
  </w:style>
  <w:style w:type="paragraph" w:styleId="Footer">
    <w:name w:val="footer"/>
    <w:basedOn w:val="Normal"/>
    <w:link w:val="FooterChar"/>
    <w:uiPriority w:val="99"/>
    <w:unhideWhenUsed/>
    <w:rsid w:val="006E57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28"/>
  </w:style>
  <w:style w:type="character" w:styleId="PageNumber">
    <w:name w:val="page number"/>
    <w:basedOn w:val="DefaultParagraphFont"/>
    <w:uiPriority w:val="99"/>
    <w:semiHidden/>
    <w:unhideWhenUsed/>
    <w:rsid w:val="00926554"/>
  </w:style>
  <w:style w:type="character" w:styleId="Hyperlink">
    <w:name w:val="Hyperlink"/>
    <w:basedOn w:val="DefaultParagraphFont"/>
    <w:uiPriority w:val="99"/>
    <w:unhideWhenUsed/>
    <w:rsid w:val="00923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ol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R3-idzCh8uakkqjYIWN5DBVD43Y2pPU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Shari Noland</cp:lastModifiedBy>
  <cp:revision>3</cp:revision>
  <dcterms:created xsi:type="dcterms:W3CDTF">2018-12-20T22:34:00Z</dcterms:created>
  <dcterms:modified xsi:type="dcterms:W3CDTF">2018-12-20T22:49:00Z</dcterms:modified>
</cp:coreProperties>
</file>