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FFEE" w14:textId="2A280F63" w:rsidR="00D0330D" w:rsidRPr="00C17B98" w:rsidRDefault="007F597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eastAsia="Helvetica Neue"/>
          <w:b/>
          <w:color w:val="ED7D31" w:themeColor="accent2"/>
          <w:sz w:val="36"/>
          <w:szCs w:val="36"/>
        </w:rPr>
      </w:pPr>
      <w:r>
        <w:rPr>
          <w:rFonts w:eastAsia="Helvetica Neue"/>
          <w:b/>
          <w:noProof/>
          <w:color w:val="ED7D31" w:themeColor="accent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7E33FE" wp14:editId="5617401F">
            <wp:simplePos x="0" y="0"/>
            <wp:positionH relativeFrom="column">
              <wp:posOffset>5338659</wp:posOffset>
            </wp:positionH>
            <wp:positionV relativeFrom="paragraph">
              <wp:posOffset>-441325</wp:posOffset>
            </wp:positionV>
            <wp:extent cx="1104522" cy="1104522"/>
            <wp:effectExtent l="0" t="0" r="0" b="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 OST badges0519-SI_A-01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22" cy="110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2D8" w:rsidRPr="00C17B98">
        <w:rPr>
          <w:rFonts w:eastAsia="Helvetica Neue"/>
          <w:b/>
          <w:color w:val="ED7D31" w:themeColor="accent2"/>
          <w:sz w:val="36"/>
          <w:szCs w:val="36"/>
        </w:rPr>
        <w:t>Key Responsibilities of a</w:t>
      </w:r>
      <w:r w:rsidR="00C17B98">
        <w:rPr>
          <w:rFonts w:eastAsia="Helvetica Neue"/>
          <w:b/>
          <w:color w:val="ED7D31" w:themeColor="accent2"/>
          <w:sz w:val="36"/>
          <w:szCs w:val="36"/>
        </w:rPr>
        <w:t xml:space="preserve">n </w:t>
      </w:r>
      <w:r w:rsidR="00B652D8" w:rsidRPr="00C17B98">
        <w:rPr>
          <w:rFonts w:eastAsia="Helvetica Neue"/>
          <w:b/>
          <w:color w:val="ED7D31" w:themeColor="accent2"/>
          <w:sz w:val="36"/>
          <w:szCs w:val="36"/>
        </w:rPr>
        <w:t>SEL Team Member</w:t>
      </w:r>
    </w:p>
    <w:p w14:paraId="164B4E2B" w14:textId="3344D9AB" w:rsidR="00D0330D" w:rsidRPr="00C17B98" w:rsidRDefault="00B652D8" w:rsidP="00775A8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808080"/>
          <w:sz w:val="15"/>
          <w:szCs w:val="15"/>
        </w:rPr>
      </w:pPr>
      <w:r w:rsidRPr="00C17B98">
        <w:rPr>
          <w:rFonts w:eastAsia="Helvetica Neue"/>
          <w:color w:val="808080"/>
          <w:sz w:val="15"/>
          <w:szCs w:val="15"/>
        </w:rPr>
        <w:tab/>
      </w:r>
    </w:p>
    <w:p w14:paraId="620274BA" w14:textId="77777777" w:rsidR="00D0330D" w:rsidRPr="00C17B98" w:rsidRDefault="00B652D8">
      <w:pPr>
        <w:rPr>
          <w:rFonts w:eastAsia="Helvetica Neue"/>
          <w:b/>
          <w:sz w:val="24"/>
        </w:rPr>
      </w:pPr>
      <w:r w:rsidRPr="00C17B98">
        <w:rPr>
          <w:rFonts w:eastAsia="Helvetica Neue"/>
          <w:b/>
          <w:sz w:val="24"/>
        </w:rPr>
        <w:t>Summary of position:</w:t>
      </w:r>
    </w:p>
    <w:p w14:paraId="1344EAC0" w14:textId="3842D009" w:rsidR="00D0330D" w:rsidRPr="00C17B98" w:rsidRDefault="00B652D8">
      <w:pPr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 xml:space="preserve">Members of </w:t>
      </w:r>
      <w:r w:rsidR="00775A88">
        <w:rPr>
          <w:rFonts w:eastAsia="Helvetica Neue"/>
          <w:szCs w:val="20"/>
        </w:rPr>
        <w:t>the</w:t>
      </w:r>
      <w:r w:rsidRPr="00C17B98">
        <w:rPr>
          <w:rFonts w:eastAsia="Helvetica Neue"/>
          <w:szCs w:val="20"/>
        </w:rPr>
        <w:t xml:space="preserve"> SEL team will model social and emotional competence throughout the school community and work to advance the </w:t>
      </w:r>
      <w:r w:rsidR="00775A88">
        <w:rPr>
          <w:rFonts w:eastAsia="Helvetica Neue"/>
          <w:szCs w:val="20"/>
        </w:rPr>
        <w:t>shared</w:t>
      </w:r>
      <w:r w:rsidRPr="00C17B98">
        <w:rPr>
          <w:rFonts w:eastAsia="Helvetica Neue"/>
          <w:szCs w:val="20"/>
        </w:rPr>
        <w:t xml:space="preserve"> SEL vision and mission. </w:t>
      </w:r>
    </w:p>
    <w:p w14:paraId="55EE7FCC" w14:textId="48972455" w:rsidR="00D0330D" w:rsidRPr="00C17B98" w:rsidRDefault="00B652D8">
      <w:pPr>
        <w:rPr>
          <w:rFonts w:eastAsia="Helvetica Neue"/>
          <w:sz w:val="28"/>
        </w:rPr>
      </w:pPr>
      <w:r w:rsidRPr="00C17B98">
        <w:rPr>
          <w:rFonts w:eastAsia="Helvetica Neue"/>
          <w:szCs w:val="20"/>
        </w:rPr>
        <w:t>Team members can include teaching staff,</w:t>
      </w:r>
      <w:r w:rsidR="00775A88">
        <w:rPr>
          <w:rFonts w:eastAsia="Helvetica Neue"/>
          <w:szCs w:val="20"/>
        </w:rPr>
        <w:t xml:space="preserve"> </w:t>
      </w:r>
      <w:r w:rsidRPr="00C17B98">
        <w:rPr>
          <w:rFonts w:eastAsia="Helvetica Neue"/>
          <w:szCs w:val="20"/>
        </w:rPr>
        <w:t>administrators, support staff, students, parents and caregivers, site-based out-of-school-time providers, or any member of the school community.</w:t>
      </w:r>
      <w:bookmarkStart w:id="0" w:name="_GoBack"/>
      <w:bookmarkEnd w:id="0"/>
    </w:p>
    <w:p w14:paraId="39A989DB" w14:textId="77777777" w:rsidR="00D0330D" w:rsidRPr="00C17B98" w:rsidRDefault="00B652D8">
      <w:pPr>
        <w:rPr>
          <w:rFonts w:eastAsia="Helvetica Neue"/>
          <w:b/>
          <w:sz w:val="24"/>
        </w:rPr>
      </w:pPr>
      <w:r w:rsidRPr="00C17B98">
        <w:rPr>
          <w:rFonts w:eastAsia="Helvetica Neue"/>
          <w:b/>
          <w:sz w:val="24"/>
        </w:rPr>
        <w:t>Primary functions:</w:t>
      </w:r>
    </w:p>
    <w:p w14:paraId="381A5ABF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Ensure the fulfillment of assigned roles and responsibilities in support of systemic SEL implementation.</w:t>
      </w:r>
    </w:p>
    <w:p w14:paraId="6618101A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Advance the school community</w:t>
      </w:r>
      <w:r w:rsidRPr="00C17B98">
        <w:rPr>
          <w:rFonts w:eastAsia="Helvetica Neue"/>
          <w:szCs w:val="20"/>
        </w:rPr>
        <w:t xml:space="preserve">’s SEL </w:t>
      </w:r>
      <w:r w:rsidRPr="00C17B98">
        <w:rPr>
          <w:rFonts w:eastAsia="Helvetica Neue"/>
          <w:color w:val="000000"/>
          <w:szCs w:val="20"/>
        </w:rPr>
        <w:t>goals.</w:t>
      </w:r>
    </w:p>
    <w:p w14:paraId="442E908F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>Engage in regular reflection and analysis of SEL-related data to monitor progress and make real-time pivots for continuous improvement.</w:t>
      </w:r>
    </w:p>
    <w:p w14:paraId="496C92FE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Regularly communicate the importance of social and emotional learning throughout the school community and model SEL competencies.</w:t>
      </w:r>
    </w:p>
    <w:p w14:paraId="654FFA54" w14:textId="7633BD43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 xml:space="preserve">Assist the team lead in developing </w:t>
      </w:r>
      <w:r w:rsidRPr="00C17B98">
        <w:rPr>
          <w:rFonts w:eastAsia="Helvetica Neue"/>
          <w:szCs w:val="20"/>
        </w:rPr>
        <w:t xml:space="preserve">learning opportunities </w:t>
      </w:r>
      <w:r w:rsidRPr="00C17B98">
        <w:rPr>
          <w:rFonts w:eastAsia="Helvetica Neue"/>
          <w:color w:val="000000"/>
          <w:szCs w:val="20"/>
        </w:rPr>
        <w:t>about SEL for the school community.</w:t>
      </w:r>
    </w:p>
    <w:p w14:paraId="5C4BF591" w14:textId="59B7CE69" w:rsidR="00D0330D" w:rsidRPr="00C17B98" w:rsidRDefault="00B652D8" w:rsidP="00C17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Helvetica Neue"/>
          <w:color w:val="000000"/>
          <w:szCs w:val="20"/>
        </w:rPr>
      </w:pPr>
      <w:r w:rsidRPr="00C17B98">
        <w:rPr>
          <w:rFonts w:eastAsia="Helvetica Neue"/>
          <w:szCs w:val="20"/>
        </w:rPr>
        <w:t>Communicate regularly</w:t>
      </w:r>
      <w:r w:rsidRPr="00C17B98">
        <w:rPr>
          <w:rFonts w:eastAsia="Helvetica Neue"/>
          <w:color w:val="000000"/>
          <w:szCs w:val="20"/>
        </w:rPr>
        <w:t xml:space="preserve"> with the constituent group that the team member represents. For example, a team member who is a </w:t>
      </w:r>
      <w:r w:rsidR="00C17B98" w:rsidRPr="00C17B98">
        <w:rPr>
          <w:rFonts w:eastAsia="Helvetica Neue"/>
          <w:color w:val="000000"/>
          <w:szCs w:val="20"/>
        </w:rPr>
        <w:t>first</w:t>
      </w:r>
      <w:r w:rsidR="00C17B98">
        <w:rPr>
          <w:rFonts w:eastAsia="Helvetica Neue"/>
          <w:color w:val="000000"/>
          <w:szCs w:val="20"/>
        </w:rPr>
        <w:t xml:space="preserve"> </w:t>
      </w:r>
      <w:r w:rsidR="00C17B98" w:rsidRPr="00C17B98">
        <w:rPr>
          <w:rFonts w:eastAsia="Helvetica Neue"/>
          <w:color w:val="000000"/>
          <w:szCs w:val="20"/>
        </w:rPr>
        <w:t>grade</w:t>
      </w:r>
      <w:r w:rsidRPr="00C17B98">
        <w:rPr>
          <w:rFonts w:eastAsia="Helvetica Neue"/>
          <w:color w:val="000000"/>
          <w:szCs w:val="20"/>
        </w:rPr>
        <w:t xml:space="preserve"> teacher might be responsible for communication with other first grade teachers </w:t>
      </w:r>
      <w:r w:rsidR="00C17B98">
        <w:rPr>
          <w:rFonts w:eastAsia="Helvetica Neue"/>
          <w:color w:val="000000"/>
          <w:szCs w:val="20"/>
        </w:rPr>
        <w:t>about</w:t>
      </w:r>
      <w:r w:rsidRPr="00C17B98">
        <w:rPr>
          <w:rFonts w:eastAsia="Helvetica Neue"/>
          <w:color w:val="000000"/>
          <w:szCs w:val="20"/>
        </w:rPr>
        <w:t xml:space="preserve"> SEL.</w:t>
      </w:r>
    </w:p>
    <w:p w14:paraId="6918A8FE" w14:textId="77777777" w:rsidR="00D0330D" w:rsidRPr="00C17B98" w:rsidRDefault="00B652D8">
      <w:pPr>
        <w:rPr>
          <w:rFonts w:eastAsia="Helvetica Neue"/>
          <w:b/>
          <w:sz w:val="24"/>
        </w:rPr>
      </w:pPr>
      <w:r w:rsidRPr="00C17B98">
        <w:rPr>
          <w:rFonts w:eastAsia="Helvetica Neue"/>
          <w:b/>
          <w:sz w:val="24"/>
        </w:rPr>
        <w:t>Qualifications:</w:t>
      </w:r>
    </w:p>
    <w:p w14:paraId="721818FF" w14:textId="77777777" w:rsidR="00D0330D" w:rsidRPr="00C17B98" w:rsidRDefault="00B652D8">
      <w:pPr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>A highly qualified SEL Team Member will have:</w:t>
      </w:r>
    </w:p>
    <w:p w14:paraId="2183F117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A passion for promoting social and emotional learning as an essential part of every child’s education.</w:t>
      </w:r>
    </w:p>
    <w:p w14:paraId="5DC4BBF9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>A strong continuous improvement mindset and the ability to lead others in reflecting on current practice and making improvements.</w:t>
      </w:r>
    </w:p>
    <w:p w14:paraId="5F6C1745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szCs w:val="20"/>
        </w:rPr>
        <w:t>Willingness to examine and discuss school data in equity-minded, solution-oriented ways.</w:t>
      </w:r>
      <w:r w:rsidRPr="00C17B98">
        <w:rPr>
          <w:rFonts w:eastAsia="Helvetica Neue"/>
          <w:color w:val="000000"/>
          <w:szCs w:val="20"/>
        </w:rPr>
        <w:t xml:space="preserve"> </w:t>
      </w:r>
    </w:p>
    <w:p w14:paraId="50C5ADC6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Flexibility to attend team meetings regularly.</w:t>
      </w:r>
    </w:p>
    <w:p w14:paraId="4AA85A7F" w14:textId="1E4663B9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Helvetica Neue"/>
          <w:color w:val="000000"/>
          <w:szCs w:val="20"/>
        </w:rPr>
      </w:pPr>
      <w:r w:rsidRPr="00C17B98">
        <w:rPr>
          <w:rFonts w:eastAsia="Helvetica Neue"/>
          <w:szCs w:val="20"/>
        </w:rPr>
        <w:t>Familiarity</w:t>
      </w:r>
      <w:r w:rsidRPr="00C17B98">
        <w:rPr>
          <w:rFonts w:eastAsia="Helvetica Neue"/>
          <w:color w:val="000000"/>
          <w:szCs w:val="20"/>
        </w:rPr>
        <w:t xml:space="preserve"> with the </w:t>
      </w:r>
      <w:r w:rsidRPr="00C17B98">
        <w:rPr>
          <w:rFonts w:eastAsia="Helvetica Neue"/>
          <w:i/>
          <w:color w:val="000000"/>
          <w:szCs w:val="20"/>
        </w:rPr>
        <w:t>CASEL Guide to Schoolwide SEL</w:t>
      </w:r>
      <w:r w:rsidRPr="00C17B98">
        <w:rPr>
          <w:rFonts w:eastAsia="Helvetica Neue"/>
          <w:color w:val="000000"/>
          <w:szCs w:val="20"/>
        </w:rPr>
        <w:t>.</w:t>
      </w:r>
    </w:p>
    <w:p w14:paraId="37A4A49C" w14:textId="77777777" w:rsidR="00D0330D" w:rsidRPr="00C17B98" w:rsidRDefault="00D0330D">
      <w:pPr>
        <w:rPr>
          <w:rFonts w:eastAsia="Helvetica Neue"/>
        </w:rPr>
      </w:pPr>
    </w:p>
    <w:sectPr w:rsidR="00D0330D" w:rsidRPr="00C17B98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25A80" w14:textId="77777777" w:rsidR="00854FD6" w:rsidRDefault="00854FD6">
      <w:pPr>
        <w:spacing w:after="0" w:line="240" w:lineRule="auto"/>
      </w:pPr>
      <w:r>
        <w:separator/>
      </w:r>
    </w:p>
  </w:endnote>
  <w:endnote w:type="continuationSeparator" w:id="0">
    <w:p w14:paraId="6B14C351" w14:textId="77777777" w:rsidR="00854FD6" w:rsidRDefault="0085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0894" w14:textId="77777777" w:rsidR="00D0330D" w:rsidRDefault="00B65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29DC6D" w14:textId="77777777" w:rsidR="00D0330D" w:rsidRDefault="00D0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3890" w14:textId="77777777" w:rsidR="00D0330D" w:rsidRDefault="00B65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A36DFF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77A0CDB8" w14:textId="77777777" w:rsidR="00D0330D" w:rsidRDefault="00B652D8">
    <w:pPr>
      <w:spacing w:after="0" w:line="240" w:lineRule="auto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71E55060" w14:textId="77777777" w:rsidR="00A36DFF" w:rsidRDefault="00A36DFF" w:rsidP="00A36DFF">
    <w:pPr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reserved.</w:t>
    </w:r>
  </w:p>
  <w:p w14:paraId="6F0101DA" w14:textId="1CF158B8" w:rsidR="00D0330D" w:rsidRDefault="00D0330D" w:rsidP="00A36DFF">
    <w:pPr>
      <w:rPr>
        <w:rFonts w:ascii="Helvetica Neue" w:eastAsia="Helvetica Neue" w:hAnsi="Helvetica Neue" w:cs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7D1CA" w14:textId="77777777" w:rsidR="00854FD6" w:rsidRDefault="00854FD6">
      <w:pPr>
        <w:spacing w:after="0" w:line="240" w:lineRule="auto"/>
      </w:pPr>
      <w:r>
        <w:separator/>
      </w:r>
    </w:p>
  </w:footnote>
  <w:footnote w:type="continuationSeparator" w:id="0">
    <w:p w14:paraId="24ADE3C7" w14:textId="77777777" w:rsidR="00854FD6" w:rsidRDefault="0085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7D81" w14:textId="77A9A942" w:rsidR="00D0330D" w:rsidRDefault="00B65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90"/>
      <w:rPr>
        <w:color w:val="000000"/>
      </w:rPr>
    </w:pPr>
    <w:r>
      <w:rPr>
        <w:noProof/>
        <w:color w:val="000000"/>
      </w:rPr>
      <w:drawing>
        <wp:inline distT="0" distB="0" distL="0" distR="0" wp14:anchorId="7E3E8604" wp14:editId="3FA84868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75A88">
      <w:rPr>
        <w:color w:val="000000"/>
      </w:rPr>
      <w:tab/>
    </w:r>
    <w:r w:rsidR="00775A88">
      <w:rPr>
        <w:color w:val="000000"/>
      </w:rPr>
      <w:tab/>
    </w:r>
    <w:r w:rsidR="00775A88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2C5"/>
    <w:multiLevelType w:val="multilevel"/>
    <w:tmpl w:val="EC868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35303"/>
    <w:multiLevelType w:val="multilevel"/>
    <w:tmpl w:val="9CFAC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0D"/>
    <w:rsid w:val="00540A51"/>
    <w:rsid w:val="007467ED"/>
    <w:rsid w:val="00775A88"/>
    <w:rsid w:val="007F597B"/>
    <w:rsid w:val="00854FD6"/>
    <w:rsid w:val="00A36DFF"/>
    <w:rsid w:val="00B652D8"/>
    <w:rsid w:val="00C17B98"/>
    <w:rsid w:val="00C8369B"/>
    <w:rsid w:val="00D0330D"/>
    <w:rsid w:val="00E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DA8F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E6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3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F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F6F"/>
  </w:style>
  <w:style w:type="paragraph" w:styleId="Footer">
    <w:name w:val="footer"/>
    <w:basedOn w:val="Normal"/>
    <w:link w:val="FooterChar"/>
    <w:uiPriority w:val="99"/>
    <w:unhideWhenUsed/>
    <w:rsid w:val="007F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F6F"/>
  </w:style>
  <w:style w:type="character" w:styleId="PageNumber">
    <w:name w:val="page number"/>
    <w:basedOn w:val="DefaultParagraphFont"/>
    <w:uiPriority w:val="99"/>
    <w:semiHidden/>
    <w:unhideWhenUsed/>
    <w:rsid w:val="00313920"/>
  </w:style>
  <w:style w:type="character" w:styleId="Hyperlink">
    <w:name w:val="Hyperlink"/>
    <w:basedOn w:val="DefaultParagraphFont"/>
    <w:uiPriority w:val="99"/>
    <w:unhideWhenUsed/>
    <w:rsid w:val="00945A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A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DF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KUY2DhpSDmV8PhJ/TF4ZMrH5EA==">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Salazar</dc:creator>
  <cp:lastModifiedBy>Claire Schu</cp:lastModifiedBy>
  <cp:revision>3</cp:revision>
  <dcterms:created xsi:type="dcterms:W3CDTF">2020-04-08T16:00:00Z</dcterms:created>
  <dcterms:modified xsi:type="dcterms:W3CDTF">2020-04-08T21:34:00Z</dcterms:modified>
</cp:coreProperties>
</file>