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Spec="center" w:tblpY="597"/>
        <w:tblW w:w="10229" w:type="dxa"/>
        <w:tblLook w:val="04A0" w:firstRow="1" w:lastRow="0" w:firstColumn="1" w:lastColumn="0" w:noHBand="0" w:noVBand="1"/>
      </w:tblPr>
      <w:tblGrid>
        <w:gridCol w:w="10229"/>
      </w:tblGrid>
      <w:tr w:rsidR="00F70FF0" w:rsidRPr="005F5A09" w14:paraId="7F7304D7" w14:textId="77777777" w:rsidTr="00F70FF0">
        <w:trPr>
          <w:trHeight w:val="389"/>
        </w:trPr>
        <w:tc>
          <w:tcPr>
            <w:tcW w:w="10229" w:type="dxa"/>
            <w:tcBorders>
              <w:top w:val="nil"/>
              <w:left w:val="nil"/>
              <w:bottom w:val="single" w:sz="4" w:space="0" w:color="D9D9D9"/>
              <w:right w:val="nil"/>
            </w:tcBorders>
            <w:shd w:val="clear" w:color="auto" w:fill="F58413"/>
            <w:vAlign w:val="center"/>
          </w:tcPr>
          <w:p w14:paraId="5F31400C" w14:textId="77777777" w:rsidR="00F70FF0" w:rsidRPr="006B7493" w:rsidRDefault="00F70FF0" w:rsidP="00F70FF0">
            <w:pPr>
              <w:pStyle w:val="ListParagraph"/>
              <w:ind w:left="0"/>
              <w:rPr>
                <w:rFonts w:ascii="Helvetica" w:hAnsi="Helvetica"/>
                <w:b/>
                <w:color w:val="FFFFFF" w:themeColor="background1"/>
              </w:rPr>
            </w:pPr>
            <w:bookmarkStart w:id="0" w:name="CItemplate_Plan"/>
            <w:r w:rsidRPr="006B7493">
              <w:rPr>
                <w:rFonts w:ascii="Helvetica" w:hAnsi="Helvetica"/>
                <w:b/>
                <w:color w:val="FFFFFF" w:themeColor="background1"/>
              </w:rPr>
              <w:t>PLAN</w:t>
            </w:r>
            <w:bookmarkEnd w:id="0"/>
            <w:r w:rsidRPr="006B7493">
              <w:rPr>
                <w:rFonts w:ascii="Helvetica" w:hAnsi="Helvetica"/>
                <w:b/>
                <w:color w:val="FFFFFF" w:themeColor="background1"/>
              </w:rPr>
              <w:t>:</w:t>
            </w:r>
          </w:p>
        </w:tc>
      </w:tr>
      <w:tr w:rsidR="00F70FF0" w:rsidRPr="005F5A09" w14:paraId="288B1F46" w14:textId="77777777" w:rsidTr="00F70FF0">
        <w:trPr>
          <w:trHeight w:val="360"/>
        </w:trPr>
        <w:tc>
          <w:tcPr>
            <w:tcW w:w="10229" w:type="dxa"/>
            <w:tcBorders>
              <w:top w:val="single" w:sz="4" w:space="0" w:color="D9D9D9"/>
              <w:left w:val="nil"/>
              <w:bottom w:val="single" w:sz="4" w:space="0" w:color="D9D9D9"/>
              <w:right w:val="nil"/>
            </w:tcBorders>
            <w:shd w:val="clear" w:color="auto" w:fill="3B3838" w:themeFill="background2" w:themeFillShade="40"/>
            <w:vAlign w:val="center"/>
          </w:tcPr>
          <w:p w14:paraId="7A8DAF4D" w14:textId="77777777" w:rsidR="00F70FF0" w:rsidRPr="005F5A09" w:rsidRDefault="00F70FF0" w:rsidP="00F70FF0">
            <w:pPr>
              <w:pStyle w:val="ListParagraph"/>
              <w:ind w:left="0"/>
              <w:rPr>
                <w:rFonts w:ascii="Helvetica" w:hAnsi="Helvetica"/>
              </w:rPr>
            </w:pPr>
            <w:r w:rsidRPr="005F5A09">
              <w:rPr>
                <w:rFonts w:ascii="Helvetica" w:hAnsi="Helvetica"/>
                <w:color w:val="FFFFFF" w:themeColor="background1"/>
              </w:rPr>
              <w:t>What problem of practice will be addressed?</w:t>
            </w:r>
          </w:p>
        </w:tc>
      </w:tr>
      <w:tr w:rsidR="00F70FF0" w:rsidRPr="005F5A09" w14:paraId="14E22305" w14:textId="77777777" w:rsidTr="00F70FF0">
        <w:trPr>
          <w:trHeight w:val="360"/>
        </w:trPr>
        <w:tc>
          <w:tcPr>
            <w:tcW w:w="10229" w:type="dxa"/>
            <w:tcBorders>
              <w:top w:val="single" w:sz="4" w:space="0" w:color="D9D9D9"/>
              <w:left w:val="nil"/>
              <w:bottom w:val="single" w:sz="4" w:space="0" w:color="D9D9D9"/>
              <w:right w:val="nil"/>
            </w:tcBorders>
            <w:vAlign w:val="center"/>
          </w:tcPr>
          <w:p w14:paraId="7C3B9578"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Ratings on the rubric indicate that there is room for growth in promoting student voice.</w:t>
            </w:r>
          </w:p>
        </w:tc>
      </w:tr>
      <w:tr w:rsidR="00F70FF0" w:rsidRPr="005F5A09" w14:paraId="1F860033" w14:textId="77777777" w:rsidTr="00F70FF0">
        <w:trPr>
          <w:trHeight w:val="720"/>
        </w:trPr>
        <w:tc>
          <w:tcPr>
            <w:tcW w:w="10229" w:type="dxa"/>
            <w:tcBorders>
              <w:top w:val="single" w:sz="4" w:space="0" w:color="D9D9D9"/>
              <w:left w:val="nil"/>
              <w:bottom w:val="single" w:sz="4" w:space="0" w:color="D9D9D9"/>
              <w:right w:val="nil"/>
            </w:tcBorders>
            <w:shd w:val="clear" w:color="auto" w:fill="E7E6E6" w:themeFill="background2"/>
            <w:vAlign w:val="center"/>
          </w:tcPr>
          <w:p w14:paraId="42662532" w14:textId="77777777" w:rsidR="00F70FF0" w:rsidRPr="00081759" w:rsidRDefault="00F70FF0" w:rsidP="00F70FF0">
            <w:pPr>
              <w:pStyle w:val="ListParagraph"/>
              <w:ind w:left="0"/>
              <w:rPr>
                <w:rFonts w:ascii="Helvetica" w:hAnsi="Helvetica"/>
                <w:b/>
                <w:color w:val="222A35" w:themeColor="text2" w:themeShade="80"/>
                <w:sz w:val="20"/>
                <w:szCs w:val="20"/>
              </w:rPr>
            </w:pPr>
            <w:r w:rsidRPr="00081759">
              <w:rPr>
                <w:rFonts w:ascii="Helvetica" w:hAnsi="Helvetica"/>
                <w:b/>
                <w:color w:val="222A35" w:themeColor="text2" w:themeShade="80"/>
                <w:sz w:val="20"/>
                <w:szCs w:val="20"/>
              </w:rPr>
              <w:t xml:space="preserve">Continuous improvement aim: </w:t>
            </w:r>
          </w:p>
          <w:p w14:paraId="63ADD9B6" w14:textId="77777777" w:rsidR="00F70FF0" w:rsidRPr="005F5A09" w:rsidRDefault="00F70FF0" w:rsidP="00F70FF0">
            <w:pPr>
              <w:pStyle w:val="ListParagraph"/>
              <w:ind w:left="0"/>
              <w:rPr>
                <w:rFonts w:ascii="Helvetica" w:hAnsi="Helvetica"/>
                <w:color w:val="FFFFFF" w:themeColor="background1"/>
              </w:rPr>
            </w:pPr>
            <w:r w:rsidRPr="003B3E1B">
              <w:rPr>
                <w:rFonts w:ascii="Helvetica" w:hAnsi="Helvetica"/>
                <w:i/>
                <w:color w:val="222A35" w:themeColor="text2" w:themeShade="80"/>
                <w:sz w:val="20"/>
                <w:szCs w:val="20"/>
              </w:rPr>
              <w:t>What is hoped to be achieved through this PDSA cycle?</w:t>
            </w:r>
          </w:p>
        </w:tc>
      </w:tr>
      <w:tr w:rsidR="00F70FF0" w:rsidRPr="005F5A09" w14:paraId="24E7CDD7" w14:textId="77777777" w:rsidTr="00F70FF0">
        <w:trPr>
          <w:trHeight w:val="360"/>
        </w:trPr>
        <w:tc>
          <w:tcPr>
            <w:tcW w:w="10229" w:type="dxa"/>
            <w:tcBorders>
              <w:top w:val="single" w:sz="4" w:space="0" w:color="D9D9D9"/>
              <w:left w:val="nil"/>
              <w:bottom w:val="single" w:sz="4" w:space="0" w:color="D9D9D9"/>
              <w:right w:val="nil"/>
            </w:tcBorders>
            <w:vAlign w:val="center"/>
          </w:tcPr>
          <w:p w14:paraId="72C25946"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Increase opportunities for student input to shape daily classroom practices.</w:t>
            </w:r>
          </w:p>
        </w:tc>
      </w:tr>
      <w:tr w:rsidR="00F70FF0" w:rsidRPr="005F5A09" w14:paraId="79FB45D3" w14:textId="77777777" w:rsidTr="00F70FF0">
        <w:trPr>
          <w:trHeight w:val="720"/>
        </w:trPr>
        <w:tc>
          <w:tcPr>
            <w:tcW w:w="10229" w:type="dxa"/>
            <w:tcBorders>
              <w:top w:val="single" w:sz="4" w:space="0" w:color="D9D9D9"/>
              <w:left w:val="nil"/>
              <w:bottom w:val="single" w:sz="4" w:space="0" w:color="D9D9D9"/>
              <w:right w:val="nil"/>
            </w:tcBorders>
            <w:shd w:val="clear" w:color="auto" w:fill="E7E6E6" w:themeFill="background2"/>
            <w:vAlign w:val="center"/>
          </w:tcPr>
          <w:p w14:paraId="6BD06ADF" w14:textId="77777777" w:rsidR="00F70FF0" w:rsidRPr="00081759" w:rsidRDefault="00F70FF0" w:rsidP="00F70FF0">
            <w:pPr>
              <w:pStyle w:val="ListParagraph"/>
              <w:ind w:left="0"/>
              <w:rPr>
                <w:rFonts w:ascii="Helvetica" w:hAnsi="Helvetica"/>
                <w:b/>
                <w:color w:val="222A35" w:themeColor="text2" w:themeShade="80"/>
                <w:sz w:val="20"/>
                <w:szCs w:val="20"/>
              </w:rPr>
            </w:pPr>
            <w:r w:rsidRPr="00081759">
              <w:rPr>
                <w:rFonts w:ascii="Helvetica" w:hAnsi="Helvetica"/>
                <w:b/>
                <w:color w:val="222A35" w:themeColor="text2" w:themeShade="80"/>
                <w:sz w:val="20"/>
                <w:szCs w:val="20"/>
              </w:rPr>
              <w:t>Innovation to be tested:</w:t>
            </w:r>
          </w:p>
          <w:p w14:paraId="35A0EEF0" w14:textId="77777777" w:rsidR="00F70FF0" w:rsidRPr="003B3E1B" w:rsidRDefault="00F70FF0" w:rsidP="00F70FF0">
            <w:pPr>
              <w:pStyle w:val="ListParagraph"/>
              <w:ind w:left="0"/>
              <w:rPr>
                <w:rFonts w:ascii="Helvetica" w:hAnsi="Helvetica"/>
                <w:i/>
                <w:sz w:val="20"/>
                <w:szCs w:val="20"/>
              </w:rPr>
            </w:pPr>
            <w:r w:rsidRPr="003B3E1B">
              <w:rPr>
                <w:rFonts w:ascii="Helvetica" w:hAnsi="Helvetica"/>
                <w:i/>
                <w:color w:val="222A35" w:themeColor="text2" w:themeShade="80"/>
                <w:sz w:val="20"/>
                <w:szCs w:val="20"/>
              </w:rPr>
              <w:t>What change will be put into practice to achieve the aim?</w:t>
            </w:r>
          </w:p>
        </w:tc>
      </w:tr>
      <w:tr w:rsidR="00F70FF0" w:rsidRPr="005F5A09" w14:paraId="5C61DE45" w14:textId="77777777" w:rsidTr="00F70FF0">
        <w:trPr>
          <w:trHeight w:val="1152"/>
        </w:trPr>
        <w:tc>
          <w:tcPr>
            <w:tcW w:w="10229" w:type="dxa"/>
            <w:tcBorders>
              <w:top w:val="single" w:sz="4" w:space="0" w:color="D9D9D9"/>
              <w:left w:val="nil"/>
              <w:bottom w:val="single" w:sz="4" w:space="0" w:color="D9D9D9"/>
              <w:right w:val="nil"/>
            </w:tcBorders>
            <w:vAlign w:val="center"/>
          </w:tcPr>
          <w:p w14:paraId="37B2AB49"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Implement “student discussion time” for 10 minutes at the end of a class period where students can discuss topics that interest them in pairs or triplets. Before implementing this innovation, a brief student survey will be administered that asks students to provide discussion topics that interest them. Teachers will approve the topics and each day will select one at random.</w:t>
            </w:r>
          </w:p>
        </w:tc>
      </w:tr>
      <w:tr w:rsidR="00F70FF0" w:rsidRPr="005F5A09" w14:paraId="4EEC7A4A" w14:textId="77777777" w:rsidTr="00F70FF0">
        <w:trPr>
          <w:trHeight w:val="284"/>
        </w:trPr>
        <w:tc>
          <w:tcPr>
            <w:tcW w:w="10229" w:type="dxa"/>
            <w:tcBorders>
              <w:top w:val="single" w:sz="4" w:space="0" w:color="D9D9D9"/>
              <w:left w:val="nil"/>
              <w:bottom w:val="nil"/>
              <w:right w:val="nil"/>
            </w:tcBorders>
            <w:vAlign w:val="center"/>
          </w:tcPr>
          <w:p w14:paraId="3198D33C" w14:textId="77777777" w:rsidR="00F70FF0" w:rsidRPr="00AB02ED" w:rsidRDefault="00F70FF0" w:rsidP="00F70FF0">
            <w:pPr>
              <w:pStyle w:val="ListParagraph"/>
              <w:ind w:left="158" w:hanging="158"/>
              <w:rPr>
                <w:rFonts w:ascii="Helvetica" w:hAnsi="Helvetica"/>
                <w:i/>
                <w:color w:val="ED7D31" w:themeColor="accent2"/>
                <w:sz w:val="20"/>
                <w:szCs w:val="20"/>
              </w:rPr>
            </w:pPr>
            <w:r w:rsidRPr="00AB02ED">
              <w:rPr>
                <w:rFonts w:ascii="Helvetica" w:hAnsi="Helvetica"/>
                <w:i/>
                <w:color w:val="ED7D31" w:themeColor="accent2"/>
                <w:sz w:val="20"/>
                <w:szCs w:val="20"/>
              </w:rPr>
              <w:t>Describe who will be implementing the innovation:</w:t>
            </w:r>
          </w:p>
        </w:tc>
      </w:tr>
      <w:tr w:rsidR="00F70FF0" w:rsidRPr="005F5A09" w14:paraId="15AB5433" w14:textId="77777777" w:rsidTr="00F70FF0">
        <w:trPr>
          <w:trHeight w:val="284"/>
        </w:trPr>
        <w:tc>
          <w:tcPr>
            <w:tcW w:w="10229" w:type="dxa"/>
            <w:tcBorders>
              <w:top w:val="nil"/>
              <w:left w:val="nil"/>
              <w:bottom w:val="single" w:sz="4" w:space="0" w:color="D9D9D9"/>
              <w:right w:val="nil"/>
            </w:tcBorders>
            <w:vAlign w:val="center"/>
          </w:tcPr>
          <w:p w14:paraId="611C4C63" w14:textId="77777777" w:rsidR="00F70FF0" w:rsidRPr="00A325AA" w:rsidRDefault="00F70FF0" w:rsidP="00F70FF0">
            <w:pPr>
              <w:pStyle w:val="ListParagraph"/>
              <w:ind w:left="158" w:hanging="158"/>
              <w:rPr>
                <w:rFonts w:ascii="Helvetica" w:hAnsi="Helvetica"/>
                <w:sz w:val="18"/>
                <w:szCs w:val="18"/>
              </w:rPr>
            </w:pPr>
            <w:r w:rsidRPr="00A325AA">
              <w:rPr>
                <w:rFonts w:ascii="Helvetica" w:hAnsi="Helvetica"/>
                <w:sz w:val="18"/>
                <w:szCs w:val="18"/>
              </w:rPr>
              <w:t xml:space="preserve">Will begin implementing in three classrooms (Mrs. Allen; Mr. </w:t>
            </w:r>
            <w:proofErr w:type="spellStart"/>
            <w:r w:rsidRPr="00A325AA">
              <w:rPr>
                <w:rFonts w:ascii="Helvetica" w:hAnsi="Helvetica"/>
                <w:sz w:val="18"/>
                <w:szCs w:val="18"/>
              </w:rPr>
              <w:t>Topolsky</w:t>
            </w:r>
            <w:proofErr w:type="spellEnd"/>
            <w:r w:rsidRPr="00A325AA">
              <w:rPr>
                <w:rFonts w:ascii="Helvetica" w:hAnsi="Helvetica"/>
                <w:sz w:val="18"/>
                <w:szCs w:val="18"/>
              </w:rPr>
              <w:t>; Mr. Fernando)</w:t>
            </w:r>
          </w:p>
        </w:tc>
      </w:tr>
      <w:tr w:rsidR="00F70FF0" w:rsidRPr="005F5A09" w14:paraId="23CA7B5F" w14:textId="77777777" w:rsidTr="00F70FF0">
        <w:trPr>
          <w:trHeight w:val="284"/>
        </w:trPr>
        <w:tc>
          <w:tcPr>
            <w:tcW w:w="10229" w:type="dxa"/>
            <w:tcBorders>
              <w:top w:val="single" w:sz="4" w:space="0" w:color="D9D9D9"/>
              <w:left w:val="nil"/>
              <w:bottom w:val="nil"/>
              <w:right w:val="nil"/>
            </w:tcBorders>
            <w:vAlign w:val="center"/>
          </w:tcPr>
          <w:p w14:paraId="68C9E105" w14:textId="77777777" w:rsidR="00F70FF0" w:rsidRPr="00AB02ED" w:rsidRDefault="00F70FF0" w:rsidP="00F70FF0">
            <w:pPr>
              <w:pStyle w:val="ListParagraph"/>
              <w:ind w:left="158" w:hanging="158"/>
              <w:rPr>
                <w:rFonts w:ascii="Helvetica" w:hAnsi="Helvetica"/>
                <w:i/>
                <w:color w:val="ED7D31" w:themeColor="accent2"/>
                <w:sz w:val="20"/>
                <w:szCs w:val="20"/>
              </w:rPr>
            </w:pPr>
            <w:r w:rsidRPr="00AB02ED">
              <w:rPr>
                <w:rFonts w:ascii="Helvetica" w:hAnsi="Helvetica"/>
                <w:i/>
                <w:color w:val="ED7D31" w:themeColor="accent2"/>
                <w:sz w:val="20"/>
                <w:szCs w:val="20"/>
              </w:rPr>
              <w:t>How long will the innovation be implemented before moving to the next step?</w:t>
            </w:r>
          </w:p>
        </w:tc>
      </w:tr>
      <w:tr w:rsidR="00F70FF0" w:rsidRPr="005F5A09" w14:paraId="53CB4D34" w14:textId="77777777" w:rsidTr="00F70FF0">
        <w:trPr>
          <w:trHeight w:val="284"/>
        </w:trPr>
        <w:tc>
          <w:tcPr>
            <w:tcW w:w="10229" w:type="dxa"/>
            <w:tcBorders>
              <w:top w:val="nil"/>
              <w:left w:val="nil"/>
              <w:bottom w:val="single" w:sz="4" w:space="0" w:color="D9D9D9"/>
              <w:right w:val="nil"/>
            </w:tcBorders>
            <w:vAlign w:val="center"/>
          </w:tcPr>
          <w:p w14:paraId="29EBBD56" w14:textId="77777777" w:rsidR="00F70FF0" w:rsidRPr="00A325AA" w:rsidRDefault="00F70FF0" w:rsidP="00F70FF0">
            <w:pPr>
              <w:pStyle w:val="ListParagraph"/>
              <w:ind w:left="158" w:hanging="158"/>
              <w:rPr>
                <w:rFonts w:ascii="Helvetica" w:hAnsi="Helvetica"/>
                <w:sz w:val="18"/>
                <w:szCs w:val="18"/>
              </w:rPr>
            </w:pPr>
            <w:r w:rsidRPr="00A325AA">
              <w:rPr>
                <w:rFonts w:ascii="Helvetica" w:hAnsi="Helvetica"/>
                <w:sz w:val="18"/>
                <w:szCs w:val="18"/>
              </w:rPr>
              <w:t>Two weeks</w:t>
            </w:r>
            <w:r>
              <w:rPr>
                <w:rFonts w:ascii="Helvetica" w:hAnsi="Helvetica"/>
                <w:sz w:val="18"/>
                <w:szCs w:val="18"/>
              </w:rPr>
              <w:t xml:space="preserve"> </w:t>
            </w:r>
          </w:p>
        </w:tc>
      </w:tr>
      <w:tr w:rsidR="00F70FF0" w:rsidRPr="005F5A09" w14:paraId="5A3EE0A9" w14:textId="77777777" w:rsidTr="00F70FF0">
        <w:trPr>
          <w:trHeight w:val="360"/>
        </w:trPr>
        <w:tc>
          <w:tcPr>
            <w:tcW w:w="10229" w:type="dxa"/>
            <w:tcBorders>
              <w:top w:val="single" w:sz="4" w:space="0" w:color="D9D9D9"/>
              <w:left w:val="nil"/>
              <w:bottom w:val="single" w:sz="4" w:space="0" w:color="D9D9D9"/>
              <w:right w:val="nil"/>
            </w:tcBorders>
            <w:shd w:val="clear" w:color="auto" w:fill="E7E6E6" w:themeFill="background2"/>
            <w:vAlign w:val="center"/>
          </w:tcPr>
          <w:p w14:paraId="395DB03D" w14:textId="77777777" w:rsidR="00F70FF0" w:rsidRPr="003B3E1B" w:rsidRDefault="00F70FF0" w:rsidP="00F70FF0">
            <w:pPr>
              <w:pStyle w:val="ListParagraph"/>
              <w:ind w:left="0"/>
              <w:rPr>
                <w:rFonts w:ascii="Helvetica" w:hAnsi="Helvetica"/>
                <w:color w:val="222A35" w:themeColor="text2" w:themeShade="80"/>
                <w:sz w:val="20"/>
                <w:szCs w:val="20"/>
              </w:rPr>
            </w:pPr>
            <w:r w:rsidRPr="003B3E1B">
              <w:rPr>
                <w:rFonts w:ascii="Helvetica" w:hAnsi="Helvetica"/>
                <w:color w:val="222A35" w:themeColor="text2" w:themeShade="80"/>
                <w:sz w:val="20"/>
                <w:szCs w:val="20"/>
              </w:rPr>
              <w:t>What data source(s) will be used to determine extent to which aim is achieved?</w:t>
            </w:r>
          </w:p>
        </w:tc>
      </w:tr>
      <w:tr w:rsidR="00F70FF0" w:rsidRPr="005F5A09" w14:paraId="43A0DD04" w14:textId="77777777" w:rsidTr="00F70FF0">
        <w:trPr>
          <w:trHeight w:val="1656"/>
        </w:trPr>
        <w:tc>
          <w:tcPr>
            <w:tcW w:w="10229" w:type="dxa"/>
            <w:tcBorders>
              <w:top w:val="single" w:sz="4" w:space="0" w:color="D9D9D9"/>
              <w:left w:val="nil"/>
              <w:bottom w:val="single" w:sz="4" w:space="0" w:color="D9D9D9"/>
              <w:right w:val="nil"/>
            </w:tcBorders>
            <w:vAlign w:val="center"/>
          </w:tcPr>
          <w:p w14:paraId="393D9EB1"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Interim data source: A brief survey will be administered to students with two items. One item will ask them (1) the extent to which they think discussion time gives them a meaningful opportunity to have input during class and (2) whether they think discussion time should be continued and expanded to other classrooms.</w:t>
            </w:r>
          </w:p>
          <w:p w14:paraId="0BFDCA57" w14:textId="77777777" w:rsidR="00F70FF0" w:rsidRPr="003B3E1B" w:rsidRDefault="00F70FF0" w:rsidP="00F70FF0">
            <w:pPr>
              <w:pStyle w:val="ListParagraph"/>
              <w:ind w:left="0"/>
              <w:rPr>
                <w:rFonts w:ascii="Helvetica" w:hAnsi="Helvetica"/>
                <w:sz w:val="20"/>
                <w:szCs w:val="20"/>
              </w:rPr>
            </w:pPr>
          </w:p>
          <w:p w14:paraId="22481D83"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Long term data source: The team will complete the rubric again at the end of the year and determine whether there has been improvement in student voice.</w:t>
            </w:r>
          </w:p>
        </w:tc>
      </w:tr>
      <w:tr w:rsidR="00F70FF0" w:rsidRPr="005F5A09" w14:paraId="2EEAAAC1" w14:textId="77777777" w:rsidTr="00F70FF0">
        <w:trPr>
          <w:trHeight w:val="360"/>
        </w:trPr>
        <w:tc>
          <w:tcPr>
            <w:tcW w:w="10229" w:type="dxa"/>
            <w:tcBorders>
              <w:top w:val="single" w:sz="4" w:space="0" w:color="D9D9D9"/>
              <w:left w:val="nil"/>
              <w:bottom w:val="single" w:sz="4" w:space="0" w:color="D9D9D9"/>
              <w:right w:val="nil"/>
            </w:tcBorders>
            <w:shd w:val="clear" w:color="auto" w:fill="E7E6E6" w:themeFill="background2"/>
            <w:vAlign w:val="center"/>
          </w:tcPr>
          <w:p w14:paraId="0D4BC5A9" w14:textId="77777777" w:rsidR="00F70FF0" w:rsidRPr="003B3E1B" w:rsidRDefault="00F70FF0" w:rsidP="00F70FF0">
            <w:pPr>
              <w:pStyle w:val="ListParagraph"/>
              <w:ind w:left="0"/>
              <w:rPr>
                <w:rFonts w:ascii="Helvetica" w:hAnsi="Helvetica"/>
                <w:color w:val="222A35" w:themeColor="text2" w:themeShade="80"/>
                <w:sz w:val="20"/>
                <w:szCs w:val="20"/>
              </w:rPr>
            </w:pPr>
            <w:r w:rsidRPr="003B3E1B">
              <w:rPr>
                <w:rFonts w:ascii="Helvetica" w:hAnsi="Helvetica"/>
                <w:color w:val="222A35" w:themeColor="text2" w:themeShade="80"/>
                <w:sz w:val="20"/>
                <w:szCs w:val="20"/>
              </w:rPr>
              <w:t>Based on the identified data sources, what metrics would be an indicator that the innovation is successful?</w:t>
            </w:r>
          </w:p>
        </w:tc>
      </w:tr>
      <w:tr w:rsidR="00F70FF0" w:rsidRPr="005F5A09" w14:paraId="15D6AA6A" w14:textId="77777777" w:rsidTr="00F70FF0">
        <w:trPr>
          <w:trHeight w:val="748"/>
        </w:trPr>
        <w:tc>
          <w:tcPr>
            <w:tcW w:w="10229" w:type="dxa"/>
            <w:tcBorders>
              <w:top w:val="single" w:sz="4" w:space="0" w:color="D9D9D9"/>
              <w:left w:val="nil"/>
              <w:bottom w:val="nil"/>
              <w:right w:val="nil"/>
            </w:tcBorders>
            <w:vAlign w:val="center"/>
          </w:tcPr>
          <w:p w14:paraId="7BA57717"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If student responses on the survey indicate that discussion time is meaningful them and they vote to continue it, the SEL team has evidence that this innovation is increasing student voice.</w:t>
            </w:r>
          </w:p>
        </w:tc>
      </w:tr>
    </w:tbl>
    <w:p w14:paraId="386FF883" w14:textId="27469BA8" w:rsidR="00E767D1" w:rsidRPr="00BE67FB" w:rsidRDefault="006B7493" w:rsidP="00D958A9">
      <w:pPr>
        <w:pStyle w:val="ListParagraph"/>
        <w:ind w:left="0"/>
        <w:rPr>
          <w:rFonts w:ascii="Helvetica" w:hAnsi="Helvetica"/>
          <w:b/>
          <w:color w:val="F58413"/>
          <w:sz w:val="26"/>
          <w:szCs w:val="26"/>
        </w:rPr>
      </w:pPr>
      <w:r w:rsidRPr="00BE67FB">
        <w:rPr>
          <w:rFonts w:ascii="Helvetica" w:hAnsi="Helvetica"/>
          <w:b/>
          <w:color w:val="F58413"/>
          <w:sz w:val="26"/>
          <w:szCs w:val="26"/>
        </w:rPr>
        <w:t>Continuous Improvement Example: Schoolwide SEL Implementation Rubric</w:t>
      </w:r>
    </w:p>
    <w:tbl>
      <w:tblPr>
        <w:tblStyle w:val="TableGrid"/>
        <w:tblW w:w="10260" w:type="dxa"/>
        <w:tblInd w:w="-95" w:type="dxa"/>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10260"/>
      </w:tblGrid>
      <w:tr w:rsidR="00E767D1" w:rsidRPr="005F5A09" w14:paraId="48A6C639" w14:textId="77777777" w:rsidTr="00F70FF0">
        <w:trPr>
          <w:trHeight w:val="432"/>
        </w:trPr>
        <w:tc>
          <w:tcPr>
            <w:tcW w:w="10260" w:type="dxa"/>
            <w:tcBorders>
              <w:top w:val="nil"/>
              <w:bottom w:val="single" w:sz="4" w:space="0" w:color="D9D9D9"/>
            </w:tcBorders>
            <w:shd w:val="clear" w:color="auto" w:fill="F58413"/>
            <w:vAlign w:val="center"/>
          </w:tcPr>
          <w:p w14:paraId="3A9D893D" w14:textId="77777777" w:rsidR="00E767D1" w:rsidRPr="00D958A9" w:rsidRDefault="00E767D1" w:rsidP="00D958A9">
            <w:pPr>
              <w:pStyle w:val="ListParagraph"/>
              <w:ind w:left="0"/>
              <w:rPr>
                <w:rFonts w:ascii="Helvetica" w:hAnsi="Helvetica"/>
                <w:b/>
                <w:color w:val="FFFFFF" w:themeColor="background1"/>
              </w:rPr>
            </w:pPr>
            <w:bookmarkStart w:id="1" w:name="CItemplate_Do"/>
            <w:r w:rsidRPr="00D958A9">
              <w:rPr>
                <w:rFonts w:ascii="Helvetica" w:hAnsi="Helvetica"/>
                <w:b/>
                <w:color w:val="FFFFFF" w:themeColor="background1"/>
              </w:rPr>
              <w:t>DO:</w:t>
            </w:r>
            <w:bookmarkEnd w:id="1"/>
          </w:p>
        </w:tc>
      </w:tr>
      <w:tr w:rsidR="00E767D1" w:rsidRPr="005F5A09" w14:paraId="50988352" w14:textId="77777777" w:rsidTr="00F70FF0">
        <w:trPr>
          <w:trHeight w:val="720"/>
        </w:trPr>
        <w:tc>
          <w:tcPr>
            <w:tcW w:w="10260" w:type="dxa"/>
            <w:tcBorders>
              <w:top w:val="single" w:sz="4" w:space="0" w:color="D9D9D9"/>
              <w:bottom w:val="single" w:sz="4" w:space="0" w:color="D9D9D9"/>
            </w:tcBorders>
            <w:shd w:val="clear" w:color="auto" w:fill="3B3838" w:themeFill="background2" w:themeFillShade="40"/>
            <w:vAlign w:val="center"/>
          </w:tcPr>
          <w:p w14:paraId="410F431C" w14:textId="77777777" w:rsidR="00E767D1" w:rsidRPr="00D958A9" w:rsidRDefault="00E767D1" w:rsidP="00D958A9">
            <w:pPr>
              <w:pStyle w:val="ListParagraph"/>
              <w:ind w:left="0"/>
              <w:rPr>
                <w:rFonts w:ascii="Helvetica" w:hAnsi="Helvetica"/>
                <w:color w:val="FFFFFF" w:themeColor="background1"/>
                <w:sz w:val="20"/>
                <w:szCs w:val="20"/>
              </w:rPr>
            </w:pPr>
            <w:r w:rsidRPr="00D958A9">
              <w:rPr>
                <w:rFonts w:ascii="Helvetica" w:hAnsi="Helvetica"/>
                <w:color w:val="FFFFFF" w:themeColor="background1"/>
                <w:sz w:val="20"/>
                <w:szCs w:val="20"/>
              </w:rPr>
              <w:t>What are high level observations from implementing the innovation?</w:t>
            </w:r>
          </w:p>
          <w:p w14:paraId="018E712D" w14:textId="77777777" w:rsidR="00E767D1" w:rsidRPr="005F5A09" w:rsidRDefault="00E767D1" w:rsidP="00D958A9">
            <w:pPr>
              <w:pStyle w:val="ListParagraph"/>
              <w:ind w:left="0"/>
              <w:rPr>
                <w:rFonts w:ascii="Helvetica" w:hAnsi="Helvetica"/>
                <w:i/>
                <w:color w:val="FFFFFF" w:themeColor="background1"/>
              </w:rPr>
            </w:pPr>
            <w:r w:rsidRPr="00D958A9">
              <w:rPr>
                <w:rFonts w:ascii="Helvetica" w:hAnsi="Helvetica"/>
                <w:i/>
                <w:color w:val="FFFFFF" w:themeColor="background1"/>
                <w:sz w:val="20"/>
                <w:szCs w:val="20"/>
              </w:rPr>
              <w:t>"To what extent did everything go as planned?"</w:t>
            </w:r>
            <w:r w:rsidRPr="005F5A09">
              <w:rPr>
                <w:rFonts w:ascii="Helvetica" w:hAnsi="Helvetica"/>
                <w:i/>
                <w:color w:val="FFFFFF" w:themeColor="background1"/>
              </w:rPr>
              <w:t xml:space="preserve"> </w:t>
            </w:r>
          </w:p>
        </w:tc>
      </w:tr>
      <w:tr w:rsidR="00E767D1" w:rsidRPr="005F5A09" w14:paraId="4A1FC472" w14:textId="77777777" w:rsidTr="00625CEF">
        <w:trPr>
          <w:trHeight w:val="720"/>
        </w:trPr>
        <w:tc>
          <w:tcPr>
            <w:tcW w:w="10260" w:type="dxa"/>
            <w:tcBorders>
              <w:top w:val="single" w:sz="4" w:space="0" w:color="D9D9D9"/>
            </w:tcBorders>
          </w:tcPr>
          <w:p w14:paraId="05F2AE92" w14:textId="77777777" w:rsidR="00E767D1" w:rsidRPr="00081759" w:rsidRDefault="00E767D1" w:rsidP="00F70FF0">
            <w:pPr>
              <w:pStyle w:val="ListParagraph"/>
              <w:ind w:left="0"/>
              <w:rPr>
                <w:rFonts w:ascii="Helvetica" w:hAnsi="Helvetica"/>
                <w:sz w:val="18"/>
                <w:szCs w:val="18"/>
              </w:rPr>
            </w:pPr>
            <w:r w:rsidRPr="00081759">
              <w:rPr>
                <w:rFonts w:ascii="Helvetica" w:hAnsi="Helvetica"/>
                <w:sz w:val="18"/>
                <w:szCs w:val="18"/>
              </w:rPr>
              <w:t>There were some hiccups when first implementing this innovation. The teachers found it cumbersome to compile and approve the discussion topics that students suggested through the survey. However, once the topics were compiled teachers stated that it was easy to select topics each day. They also added a “drop box” in the classrooms that students can use to add suggestions for discussion topics that they wanted to be added to the list.</w:t>
            </w:r>
          </w:p>
        </w:tc>
      </w:tr>
    </w:tbl>
    <w:p w14:paraId="3FC0261A" w14:textId="0DDC7A57" w:rsidR="00D958A9" w:rsidRDefault="00D958A9" w:rsidP="00F70FF0">
      <w:pPr>
        <w:spacing w:line="240" w:lineRule="auto"/>
        <w:rPr>
          <w:rFonts w:ascii="Helvetica" w:eastAsia="Times New Roman" w:hAnsi="Helvetica"/>
          <w:b/>
        </w:rPr>
      </w:pPr>
    </w:p>
    <w:p w14:paraId="33603BA2" w14:textId="4B232C53" w:rsidR="00E767D1" w:rsidRPr="005F5A09" w:rsidRDefault="00D958A9" w:rsidP="00D958A9">
      <w:pPr>
        <w:spacing w:line="240" w:lineRule="auto"/>
        <w:rPr>
          <w:rFonts w:ascii="Helvetica" w:eastAsia="Times New Roman" w:hAnsi="Helvetica"/>
          <w:b/>
        </w:rPr>
      </w:pPr>
      <w:r>
        <w:rPr>
          <w:rFonts w:ascii="Helvetica" w:eastAsia="Times New Roman" w:hAnsi="Helvetica"/>
          <w:b/>
        </w:rPr>
        <w:br w:type="page"/>
      </w:r>
    </w:p>
    <w:p w14:paraId="4982815F" w14:textId="77777777" w:rsidR="00E767D1" w:rsidRPr="005F5A09" w:rsidRDefault="00E767D1" w:rsidP="00D958A9">
      <w:pPr>
        <w:spacing w:line="240" w:lineRule="auto"/>
        <w:rPr>
          <w:rFonts w:ascii="Helvetica" w:eastAsia="Times New Roman" w:hAnsi="Helvetica"/>
          <w:b/>
        </w:rPr>
      </w:pPr>
    </w:p>
    <w:tbl>
      <w:tblPr>
        <w:tblStyle w:val="TableGrid"/>
        <w:tblW w:w="10260" w:type="dxa"/>
        <w:tblInd w:w="-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260"/>
      </w:tblGrid>
      <w:tr w:rsidR="00E767D1" w:rsidRPr="005F5A09" w14:paraId="485F9B93" w14:textId="77777777" w:rsidTr="00F70FF0">
        <w:trPr>
          <w:trHeight w:val="432"/>
        </w:trPr>
        <w:tc>
          <w:tcPr>
            <w:tcW w:w="10260" w:type="dxa"/>
            <w:tcBorders>
              <w:top w:val="nil"/>
              <w:bottom w:val="single" w:sz="4" w:space="0" w:color="D9D9D9"/>
            </w:tcBorders>
            <w:shd w:val="clear" w:color="auto" w:fill="F58413"/>
            <w:vAlign w:val="center"/>
          </w:tcPr>
          <w:p w14:paraId="2EA9EFC1" w14:textId="77777777" w:rsidR="00E767D1" w:rsidRPr="006B7493" w:rsidRDefault="00E767D1" w:rsidP="00E01F1E">
            <w:pPr>
              <w:pStyle w:val="ListParagraph"/>
              <w:ind w:left="0"/>
              <w:rPr>
                <w:rFonts w:ascii="Helvetica" w:hAnsi="Helvetica"/>
                <w:b/>
                <w:color w:val="FFFFFF" w:themeColor="background1"/>
              </w:rPr>
            </w:pPr>
            <w:bookmarkStart w:id="2" w:name="CItemplate_Study"/>
            <w:r w:rsidRPr="006B7493">
              <w:rPr>
                <w:rFonts w:ascii="Helvetica" w:hAnsi="Helvetica"/>
                <w:b/>
                <w:color w:val="FFFFFF" w:themeColor="background1"/>
              </w:rPr>
              <w:t>STUDY:</w:t>
            </w:r>
            <w:bookmarkEnd w:id="2"/>
          </w:p>
        </w:tc>
      </w:tr>
      <w:tr w:rsidR="00E767D1" w:rsidRPr="005F5A09" w14:paraId="6414CF76" w14:textId="77777777" w:rsidTr="00F70FF0">
        <w:trPr>
          <w:trHeight w:val="720"/>
        </w:trPr>
        <w:tc>
          <w:tcPr>
            <w:tcW w:w="10260" w:type="dxa"/>
            <w:tcBorders>
              <w:top w:val="single" w:sz="4" w:space="0" w:color="D9D9D9"/>
              <w:bottom w:val="single" w:sz="4" w:space="0" w:color="D9D9D9"/>
            </w:tcBorders>
            <w:shd w:val="clear" w:color="auto" w:fill="3B3838" w:themeFill="background2" w:themeFillShade="40"/>
            <w:vAlign w:val="center"/>
          </w:tcPr>
          <w:p w14:paraId="327C42A0" w14:textId="2F93F89F" w:rsidR="00E767D1" w:rsidRPr="00F70FF0" w:rsidRDefault="00E767D1" w:rsidP="00F10D83">
            <w:pPr>
              <w:pStyle w:val="ListParagraph"/>
              <w:ind w:left="0" w:right="526"/>
              <w:rPr>
                <w:rFonts w:ascii="Helvetica" w:hAnsi="Helvetica"/>
                <w:color w:val="FFFFFF" w:themeColor="background1"/>
                <w:sz w:val="20"/>
                <w:szCs w:val="20"/>
              </w:rPr>
            </w:pPr>
            <w:r w:rsidRPr="00F70FF0">
              <w:rPr>
                <w:rFonts w:ascii="Helvetica" w:hAnsi="Helvetica"/>
                <w:color w:val="FFFFFF" w:themeColor="background1"/>
                <w:sz w:val="20"/>
                <w:szCs w:val="20"/>
              </w:rPr>
              <w:t xml:space="preserve">Team to utilize </w:t>
            </w:r>
            <w:hyperlink r:id="rId6" w:history="1">
              <w:r w:rsidRPr="00F70FF0">
                <w:rPr>
                  <w:rStyle w:val="Hyperlink"/>
                  <w:rFonts w:ascii="Helvetica" w:hAnsi="Helvetica"/>
                  <w:color w:val="ED7D31" w:themeColor="accent2"/>
                  <w:sz w:val="20"/>
                  <w:szCs w:val="20"/>
                </w:rPr>
                <w:t>ATLAS Looking at Data Protocol</w:t>
              </w:r>
            </w:hyperlink>
            <w:r w:rsidRPr="00F70FF0">
              <w:rPr>
                <w:rFonts w:ascii="Helvetica" w:hAnsi="Helvetica"/>
                <w:color w:val="ED7D31" w:themeColor="accent2"/>
                <w:sz w:val="20"/>
                <w:szCs w:val="20"/>
              </w:rPr>
              <w:t xml:space="preserve"> to </w:t>
            </w:r>
            <w:r w:rsidRPr="00F70FF0">
              <w:rPr>
                <w:rFonts w:ascii="Helvetica" w:hAnsi="Helvetica"/>
                <w:color w:val="FFFFFF" w:themeColor="background1"/>
                <w:sz w:val="20"/>
                <w:szCs w:val="20"/>
              </w:rPr>
              <w:t>guide data inquiry discussions.</w:t>
            </w:r>
            <w:r w:rsidR="00F70FF0" w:rsidRPr="00F70FF0">
              <w:rPr>
                <w:rFonts w:ascii="Helvetica" w:hAnsi="Helvetica"/>
                <w:color w:val="FFFFFF" w:themeColor="background1"/>
                <w:sz w:val="20"/>
                <w:szCs w:val="20"/>
              </w:rPr>
              <w:t xml:space="preserve"> </w:t>
            </w:r>
            <w:r w:rsidR="00F13A6F" w:rsidRPr="00F70FF0">
              <w:rPr>
                <w:rFonts w:ascii="Helvetica" w:hAnsi="Helvetica"/>
                <w:color w:val="FFFFFF" w:themeColor="background1"/>
                <w:sz w:val="20"/>
                <w:szCs w:val="20"/>
              </w:rPr>
              <w:t>Please summarize any Implications for Practice that the team generated through use of the ATLAS Looking at Data Protocol here.</w:t>
            </w:r>
          </w:p>
        </w:tc>
      </w:tr>
      <w:tr w:rsidR="00E767D1" w:rsidRPr="005F5A09" w14:paraId="24097D7B" w14:textId="77777777" w:rsidTr="00F70FF0">
        <w:trPr>
          <w:trHeight w:val="720"/>
        </w:trPr>
        <w:tc>
          <w:tcPr>
            <w:tcW w:w="10260" w:type="dxa"/>
            <w:tcBorders>
              <w:top w:val="single" w:sz="4" w:space="0" w:color="D9D9D9"/>
            </w:tcBorders>
            <w:vAlign w:val="center"/>
          </w:tcPr>
          <w:p w14:paraId="6202E49E" w14:textId="4BC190D0" w:rsidR="00E767D1" w:rsidRPr="00625CEF" w:rsidRDefault="00E767D1" w:rsidP="00E01F1E">
            <w:pPr>
              <w:pStyle w:val="ListParagraph"/>
              <w:ind w:left="0"/>
              <w:rPr>
                <w:rFonts w:ascii="Helvetica" w:hAnsi="Helvetica"/>
                <w:sz w:val="18"/>
                <w:szCs w:val="18"/>
              </w:rPr>
            </w:pPr>
            <w:r w:rsidRPr="00625CEF">
              <w:rPr>
                <w:rFonts w:ascii="Helvetica" w:hAnsi="Helvetica"/>
                <w:sz w:val="18"/>
                <w:szCs w:val="18"/>
              </w:rPr>
              <w:t>The two-item survey indicated that students overwhelmingly thought the discussion time provided them a meaningful opportunity to have input during class and they thought it should be expanded to other classrooms.</w:t>
            </w:r>
          </w:p>
        </w:tc>
      </w:tr>
    </w:tbl>
    <w:p w14:paraId="1B1FA9BC" w14:textId="77777777" w:rsidR="00E767D1" w:rsidRPr="005F5A09" w:rsidRDefault="00E767D1" w:rsidP="00D958A9">
      <w:pPr>
        <w:spacing w:line="240" w:lineRule="auto"/>
        <w:rPr>
          <w:rFonts w:ascii="Helvetica" w:eastAsia="Times New Roman" w:hAnsi="Helvetica"/>
          <w:b/>
        </w:rPr>
      </w:pPr>
    </w:p>
    <w:p w14:paraId="28BF40CE" w14:textId="77777777" w:rsidR="00E767D1" w:rsidRPr="005F5A09" w:rsidRDefault="00E767D1" w:rsidP="00D958A9">
      <w:pPr>
        <w:spacing w:line="240" w:lineRule="auto"/>
        <w:rPr>
          <w:rFonts w:ascii="Helvetica" w:eastAsia="Times New Roman" w:hAnsi="Helvetica"/>
          <w:b/>
        </w:rPr>
      </w:pPr>
    </w:p>
    <w:tbl>
      <w:tblPr>
        <w:tblStyle w:val="TableGrid"/>
        <w:tblW w:w="10260" w:type="dxa"/>
        <w:tblInd w:w="-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260"/>
      </w:tblGrid>
      <w:tr w:rsidR="00E767D1" w:rsidRPr="005F5A09" w14:paraId="62EDCE21" w14:textId="77777777" w:rsidTr="00F70FF0">
        <w:trPr>
          <w:trHeight w:val="432"/>
        </w:trPr>
        <w:tc>
          <w:tcPr>
            <w:tcW w:w="10260" w:type="dxa"/>
            <w:tcBorders>
              <w:top w:val="nil"/>
              <w:bottom w:val="single" w:sz="4" w:space="0" w:color="D9D9D9"/>
            </w:tcBorders>
            <w:shd w:val="clear" w:color="auto" w:fill="F58413"/>
            <w:vAlign w:val="center"/>
          </w:tcPr>
          <w:p w14:paraId="4C25D875" w14:textId="77777777" w:rsidR="00E767D1" w:rsidRPr="006B7493" w:rsidRDefault="00E767D1" w:rsidP="00E01F1E">
            <w:pPr>
              <w:pStyle w:val="ListParagraph"/>
              <w:ind w:left="0"/>
              <w:rPr>
                <w:rFonts w:ascii="Helvetica" w:hAnsi="Helvetica"/>
                <w:b/>
                <w:color w:val="FFFFFF" w:themeColor="background1"/>
              </w:rPr>
            </w:pPr>
            <w:bookmarkStart w:id="3" w:name="CItemplate_Act"/>
            <w:r w:rsidRPr="006B7493">
              <w:rPr>
                <w:rFonts w:ascii="Helvetica" w:hAnsi="Helvetica"/>
                <w:b/>
                <w:color w:val="FFFFFF" w:themeColor="background1"/>
              </w:rPr>
              <w:t>ACT:</w:t>
            </w:r>
            <w:bookmarkEnd w:id="3"/>
          </w:p>
        </w:tc>
      </w:tr>
      <w:tr w:rsidR="00E767D1" w:rsidRPr="005F5A09" w14:paraId="14582E45" w14:textId="77777777" w:rsidTr="00F70FF0">
        <w:trPr>
          <w:trHeight w:val="720"/>
        </w:trPr>
        <w:tc>
          <w:tcPr>
            <w:tcW w:w="10260" w:type="dxa"/>
            <w:tcBorders>
              <w:top w:val="single" w:sz="4" w:space="0" w:color="D9D9D9"/>
              <w:bottom w:val="single" w:sz="4" w:space="0" w:color="D9D9D9"/>
            </w:tcBorders>
            <w:shd w:val="clear" w:color="auto" w:fill="3B3838" w:themeFill="background2" w:themeFillShade="40"/>
            <w:vAlign w:val="center"/>
          </w:tcPr>
          <w:p w14:paraId="059A87CB" w14:textId="06C72086" w:rsidR="00E767D1" w:rsidRPr="00F70FF0" w:rsidRDefault="00E767D1" w:rsidP="00F10D83">
            <w:pPr>
              <w:pStyle w:val="ListParagraph"/>
              <w:ind w:left="0" w:right="796"/>
              <w:rPr>
                <w:rFonts w:ascii="Helvetica" w:hAnsi="Helvetica"/>
                <w:color w:val="FFFFFF" w:themeColor="background1"/>
                <w:sz w:val="20"/>
                <w:szCs w:val="20"/>
              </w:rPr>
            </w:pPr>
            <w:r w:rsidRPr="00A325AA">
              <w:rPr>
                <w:rFonts w:ascii="Helvetica" w:hAnsi="Helvetica"/>
                <w:color w:val="FFFFFF" w:themeColor="background1"/>
                <w:sz w:val="20"/>
                <w:szCs w:val="20"/>
              </w:rPr>
              <w:t xml:space="preserve">Team to utilize </w:t>
            </w:r>
            <w:hyperlink r:id="rId7" w:history="1">
              <w:r w:rsidRPr="00F10D83">
                <w:rPr>
                  <w:rStyle w:val="Hyperlink"/>
                  <w:rFonts w:ascii="Helvetica" w:hAnsi="Helvetica"/>
                  <w:color w:val="ED7D31" w:themeColor="accent2"/>
                  <w:sz w:val="20"/>
                  <w:szCs w:val="20"/>
                </w:rPr>
                <w:t>ATLAS Looking at Data Protocol</w:t>
              </w:r>
            </w:hyperlink>
            <w:r w:rsidRPr="00F10D83">
              <w:rPr>
                <w:rFonts w:ascii="Helvetica" w:hAnsi="Helvetica"/>
                <w:color w:val="ED7D31" w:themeColor="accent2"/>
                <w:sz w:val="20"/>
                <w:szCs w:val="20"/>
              </w:rPr>
              <w:t xml:space="preserve"> </w:t>
            </w:r>
            <w:r w:rsidRPr="00A325AA">
              <w:rPr>
                <w:rFonts w:ascii="Helvetica" w:hAnsi="Helvetica"/>
                <w:color w:val="FFFFFF" w:themeColor="background1"/>
                <w:sz w:val="20"/>
                <w:szCs w:val="20"/>
              </w:rPr>
              <w:t>to guide data inquiry discussions.</w:t>
            </w:r>
            <w:r w:rsidR="00F70FF0">
              <w:rPr>
                <w:rFonts w:ascii="Helvetica" w:hAnsi="Helvetica"/>
                <w:color w:val="FFFFFF" w:themeColor="background1"/>
                <w:sz w:val="20"/>
                <w:szCs w:val="20"/>
              </w:rPr>
              <w:t xml:space="preserve"> </w:t>
            </w:r>
            <w:r w:rsidR="00F13A6F" w:rsidRPr="00A325AA">
              <w:rPr>
                <w:rFonts w:ascii="Helvetica" w:hAnsi="Helvetica"/>
                <w:color w:val="FFFFFF" w:themeColor="background1"/>
                <w:sz w:val="20"/>
                <w:szCs w:val="20"/>
              </w:rPr>
              <w:t>Please summarize any Next Steps that the team generated through use of the ATLAS Looking at Data Protocol here.</w:t>
            </w:r>
          </w:p>
        </w:tc>
      </w:tr>
      <w:tr w:rsidR="00E767D1" w:rsidRPr="005F5A09" w14:paraId="47F681AA" w14:textId="77777777" w:rsidTr="00F70FF0">
        <w:trPr>
          <w:trHeight w:val="1080"/>
        </w:trPr>
        <w:tc>
          <w:tcPr>
            <w:tcW w:w="10260" w:type="dxa"/>
            <w:tcBorders>
              <w:top w:val="single" w:sz="4" w:space="0" w:color="D9D9D9"/>
            </w:tcBorders>
            <w:vAlign w:val="center"/>
          </w:tcPr>
          <w:p w14:paraId="469B1EB9" w14:textId="1B723A8C" w:rsidR="00E767D1" w:rsidRPr="00625CEF" w:rsidRDefault="00E767D1" w:rsidP="00E01F1E">
            <w:pPr>
              <w:pStyle w:val="ListParagraph"/>
              <w:ind w:left="0"/>
              <w:rPr>
                <w:rFonts w:ascii="Helvetica" w:hAnsi="Helvetica"/>
                <w:sz w:val="18"/>
                <w:szCs w:val="18"/>
              </w:rPr>
            </w:pPr>
            <w:r w:rsidRPr="00625CEF">
              <w:rPr>
                <w:rFonts w:ascii="Helvetica" w:hAnsi="Helvetica"/>
                <w:sz w:val="18"/>
                <w:szCs w:val="18"/>
              </w:rPr>
              <w:t>The structured discussion time will be expanded to other classrooms. Students who have been participating in this strategy will visit classrooms that will be starting to use the it to explain its purpose and the role students play in it. The same data sources will be used in these new classrooms to inform next steps and assess the impact of the strategy.</w:t>
            </w:r>
          </w:p>
        </w:tc>
      </w:tr>
    </w:tbl>
    <w:p w14:paraId="36CB65CB" w14:textId="77777777" w:rsidR="00067516" w:rsidRDefault="00067516" w:rsidP="00D958A9">
      <w:pPr>
        <w:spacing w:line="240" w:lineRule="auto"/>
        <w:rPr>
          <w:rFonts w:ascii="Helvetica" w:eastAsia="Helvetica Neue" w:hAnsi="Helvetica" w:cs="Helvetica Neue"/>
          <w:color w:val="808080" w:themeColor="background1" w:themeShade="80"/>
          <w:sz w:val="18"/>
          <w:szCs w:val="18"/>
        </w:rPr>
      </w:pPr>
    </w:p>
    <w:p w14:paraId="6F965316" w14:textId="77777777" w:rsidR="00067516" w:rsidRDefault="00067516" w:rsidP="00D958A9">
      <w:pPr>
        <w:spacing w:line="240" w:lineRule="auto"/>
        <w:rPr>
          <w:rFonts w:ascii="Helvetica" w:eastAsia="Helvetica Neue" w:hAnsi="Helvetica" w:cs="Helvetica Neue"/>
          <w:color w:val="808080" w:themeColor="background1" w:themeShade="80"/>
          <w:sz w:val="18"/>
          <w:szCs w:val="18"/>
        </w:rPr>
      </w:pPr>
    </w:p>
    <w:p w14:paraId="5D239E8A" w14:textId="77777777" w:rsidR="00067516" w:rsidRPr="00067516" w:rsidRDefault="00067516" w:rsidP="00D958A9">
      <w:pPr>
        <w:spacing w:line="240" w:lineRule="auto"/>
        <w:rPr>
          <w:rFonts w:ascii="Helvetica" w:eastAsia="Helvetica Neue" w:hAnsi="Helvetica" w:cs="Helvetica Neue"/>
          <w:b/>
          <w:color w:val="000000" w:themeColor="text1"/>
          <w:sz w:val="18"/>
          <w:szCs w:val="18"/>
        </w:rPr>
      </w:pPr>
    </w:p>
    <w:p w14:paraId="437C59AA" w14:textId="5EE380B2" w:rsidR="004B4083" w:rsidRPr="00067516" w:rsidRDefault="00067516" w:rsidP="00D958A9">
      <w:pPr>
        <w:spacing w:line="240" w:lineRule="auto"/>
        <w:rPr>
          <w:rFonts w:ascii="Helvetica" w:eastAsia="Times New Roman" w:hAnsi="Helvetica"/>
          <w:b/>
        </w:rPr>
      </w:pPr>
      <w:r w:rsidRPr="00067516">
        <w:rPr>
          <w:rFonts w:ascii="Helvetica" w:eastAsia="Helvetica Neue" w:hAnsi="Helvetica" w:cs="Helvetica Neue"/>
          <w:b/>
          <w:color w:val="000000" w:themeColor="text1"/>
        </w:rPr>
        <w:t xml:space="preserve">Collaborating closely with out-of-school time partners? </w:t>
      </w:r>
      <w:r w:rsidRPr="00067516">
        <w:rPr>
          <w:rFonts w:ascii="Helvetica" w:eastAsia="Helvetica Neue" w:hAnsi="Helvetica" w:cs="Helvetica Neue"/>
          <w:color w:val="808080" w:themeColor="background1" w:themeShade="80"/>
        </w:rPr>
        <w:t xml:space="preserve">See the </w:t>
      </w:r>
      <w:hyperlink r:id="rId8" w:history="1">
        <w:r w:rsidRPr="00067516">
          <w:rPr>
            <w:rStyle w:val="Hyperlink"/>
            <w:rFonts w:ascii="Helvetica" w:eastAsia="Helvetica Neue" w:hAnsi="Helvetica" w:cs="Helvetica Neue"/>
            <w:color w:val="808080" w:themeColor="background1" w:themeShade="80"/>
          </w:rPr>
          <w:t>OST-enhanced version of this tool</w:t>
        </w:r>
      </w:hyperlink>
      <w:r w:rsidRPr="00067516">
        <w:rPr>
          <w:rFonts w:ascii="Helvetica" w:eastAsia="Helvetica Neue" w:hAnsi="Helvetica" w:cs="Helvetica Neue"/>
          <w:color w:val="808080" w:themeColor="background1" w:themeShade="80"/>
        </w:rPr>
        <w:t>. (</w:t>
      </w:r>
      <w:hyperlink r:id="rId9" w:history="1">
        <w:r w:rsidR="005E633E" w:rsidRPr="005E633E">
          <w:rPr>
            <w:rStyle w:val="Hyperlink"/>
            <w:rFonts w:ascii="Helvetica" w:eastAsia="Helvetica Neue" w:hAnsi="Helvetica" w:cs="Helvetica Neue"/>
          </w:rPr>
          <w:t>http://schoolguide.casel.org/wordpress/../uploads/2019/01/tool-continuous-improvement-implementation-rubric-OST.docx</w:t>
        </w:r>
      </w:hyperlink>
      <w:bookmarkStart w:id="4" w:name="_GoBack"/>
      <w:bookmarkEnd w:id="4"/>
      <w:r w:rsidRPr="00067516">
        <w:rPr>
          <w:rFonts w:ascii="Helvetica" w:eastAsia="Helvetica Neue" w:hAnsi="Helvetica" w:cs="Helvetica Neue"/>
          <w:color w:val="808080" w:themeColor="background1" w:themeShade="80"/>
        </w:rPr>
        <w:t>)</w:t>
      </w:r>
    </w:p>
    <w:sectPr w:rsidR="004B4083" w:rsidRPr="00067516" w:rsidSect="00BE67FB">
      <w:headerReference w:type="default" r:id="rId10"/>
      <w:footerReference w:type="even" r:id="rId11"/>
      <w:footerReference w:type="default" r:id="rId12"/>
      <w:pgSz w:w="12240" w:h="15840"/>
      <w:pgMar w:top="1080"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47045" w14:textId="77777777" w:rsidR="00C71891" w:rsidRDefault="00C71891">
      <w:pPr>
        <w:spacing w:line="240" w:lineRule="auto"/>
      </w:pPr>
      <w:r>
        <w:separator/>
      </w:r>
    </w:p>
  </w:endnote>
  <w:endnote w:type="continuationSeparator" w:id="0">
    <w:p w14:paraId="000ADBFB" w14:textId="77777777" w:rsidR="00C71891" w:rsidRDefault="00C71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4537298"/>
      <w:docPartObj>
        <w:docPartGallery w:val="Page Numbers (Bottom of Page)"/>
        <w:docPartUnique/>
      </w:docPartObj>
    </w:sdtPr>
    <w:sdtEndPr>
      <w:rPr>
        <w:rStyle w:val="PageNumber"/>
      </w:rPr>
    </w:sdtEndPr>
    <w:sdtContent>
      <w:p w14:paraId="336D5B1E" w14:textId="0224D6C8" w:rsidR="00F70FF0" w:rsidRDefault="00F70FF0"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0E964" w14:textId="77777777" w:rsidR="00F70FF0" w:rsidRDefault="00F70FF0" w:rsidP="00F70F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07AE" w14:textId="77777777" w:rsidR="00BE67FB" w:rsidRPr="00D1058F" w:rsidRDefault="00BE67FB" w:rsidP="00BE67FB">
    <w:pPr>
      <w:pStyle w:val="Footer"/>
      <w:framePr w:wrap="none" w:vAnchor="text" w:hAnchor="margin" w:xAlign="right" w:y="85"/>
      <w:rPr>
        <w:rStyle w:val="PageNumber"/>
        <w:rFonts w:ascii="Helvetica" w:hAnsi="Helvetica"/>
        <w:b/>
        <w:sz w:val="18"/>
        <w:szCs w:val="18"/>
      </w:rPr>
    </w:pPr>
    <w:r>
      <w:tab/>
    </w:r>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sdtContent>
    </w:sdt>
  </w:p>
  <w:p w14:paraId="48824B8B" w14:textId="77777777" w:rsidR="00BE67FB" w:rsidRPr="008851B9" w:rsidRDefault="00BE67FB" w:rsidP="00BE67FB">
    <w:pPr>
      <w:spacing w:line="240" w:lineRule="auto"/>
      <w:rPr>
        <w:rFonts w:ascii="Helvetica" w:eastAsia="Times New Roman" w:hAnsi="Helvetica" w:cs="Times New Roman"/>
        <w:sz w:val="14"/>
        <w:szCs w:val="14"/>
      </w:rPr>
    </w:pPr>
    <w:r w:rsidRPr="008851B9">
      <w:rPr>
        <w:rFonts w:ascii="Helvetica" w:eastAsia="Times New Roman" w:hAnsi="Helvetica" w:cs="Calibri"/>
        <w:sz w:val="14"/>
        <w:szCs w:val="14"/>
      </w:rPr>
      <w:t>For more information, tools, and resources, visit schoolguide.casel.org.</w:t>
    </w:r>
  </w:p>
  <w:p w14:paraId="307AB7FA" w14:textId="66B675C4" w:rsidR="007474BF" w:rsidRPr="00BE67FB" w:rsidRDefault="00BE67FB" w:rsidP="00BE67FB">
    <w:pPr>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46A29" w14:textId="77777777" w:rsidR="00C71891" w:rsidRDefault="00C71891">
      <w:pPr>
        <w:spacing w:line="240" w:lineRule="auto"/>
      </w:pPr>
      <w:r>
        <w:separator/>
      </w:r>
    </w:p>
  </w:footnote>
  <w:footnote w:type="continuationSeparator" w:id="0">
    <w:p w14:paraId="2DE7C78A" w14:textId="77777777" w:rsidR="00C71891" w:rsidRDefault="00C71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35F9" w14:textId="5F1F8612" w:rsidR="007474BF" w:rsidRPr="004B4083" w:rsidRDefault="00BE67FB" w:rsidP="008657C0">
    <w:pPr>
      <w:pStyle w:val="Header"/>
      <w:ind w:hanging="90"/>
      <w:rPr>
        <w:rFonts w:ascii="Helvetica" w:hAnsi="Helvetica"/>
        <w:b/>
        <w:color w:val="F58413"/>
        <w:sz w:val="28"/>
        <w:szCs w:val="28"/>
      </w:rPr>
    </w:pPr>
    <w:r>
      <w:rPr>
        <w:noProof/>
      </w:rPr>
      <w:drawing>
        <wp:inline distT="0" distB="0" distL="0" distR="0" wp14:anchorId="57673FC6" wp14:editId="2F06639A">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BF"/>
    <w:rsid w:val="00041B54"/>
    <w:rsid w:val="00067516"/>
    <w:rsid w:val="00081759"/>
    <w:rsid w:val="0016355D"/>
    <w:rsid w:val="00175A3B"/>
    <w:rsid w:val="00193468"/>
    <w:rsid w:val="002A12C5"/>
    <w:rsid w:val="002C232F"/>
    <w:rsid w:val="003153BC"/>
    <w:rsid w:val="00355B38"/>
    <w:rsid w:val="003B3E1B"/>
    <w:rsid w:val="0040632D"/>
    <w:rsid w:val="0042509E"/>
    <w:rsid w:val="004666ED"/>
    <w:rsid w:val="004B4083"/>
    <w:rsid w:val="00551DCF"/>
    <w:rsid w:val="00577D12"/>
    <w:rsid w:val="005E633E"/>
    <w:rsid w:val="005F5A09"/>
    <w:rsid w:val="00625CEF"/>
    <w:rsid w:val="006536A0"/>
    <w:rsid w:val="006B7493"/>
    <w:rsid w:val="007474BF"/>
    <w:rsid w:val="00862A75"/>
    <w:rsid w:val="008657C0"/>
    <w:rsid w:val="009D00B4"/>
    <w:rsid w:val="009D38F8"/>
    <w:rsid w:val="00A325AA"/>
    <w:rsid w:val="00A912DA"/>
    <w:rsid w:val="00AB02ED"/>
    <w:rsid w:val="00B372E2"/>
    <w:rsid w:val="00BE67FB"/>
    <w:rsid w:val="00C71891"/>
    <w:rsid w:val="00CB4E1D"/>
    <w:rsid w:val="00D214C5"/>
    <w:rsid w:val="00D958A9"/>
    <w:rsid w:val="00DA4E05"/>
    <w:rsid w:val="00DF2E36"/>
    <w:rsid w:val="00E01F1E"/>
    <w:rsid w:val="00E25B68"/>
    <w:rsid w:val="00E767D1"/>
    <w:rsid w:val="00EA00A8"/>
    <w:rsid w:val="00F1063F"/>
    <w:rsid w:val="00F10D83"/>
    <w:rsid w:val="00F13A6F"/>
    <w:rsid w:val="00F7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C9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1B54"/>
    <w:pPr>
      <w:tabs>
        <w:tab w:val="center" w:pos="4680"/>
        <w:tab w:val="right" w:pos="9360"/>
      </w:tabs>
      <w:spacing w:line="240" w:lineRule="auto"/>
    </w:pPr>
  </w:style>
  <w:style w:type="character" w:customStyle="1" w:styleId="HeaderChar">
    <w:name w:val="Header Char"/>
    <w:basedOn w:val="DefaultParagraphFont"/>
    <w:link w:val="Header"/>
    <w:uiPriority w:val="99"/>
    <w:rsid w:val="00041B54"/>
  </w:style>
  <w:style w:type="paragraph" w:styleId="Footer">
    <w:name w:val="footer"/>
    <w:basedOn w:val="Normal"/>
    <w:link w:val="FooterChar"/>
    <w:uiPriority w:val="99"/>
    <w:unhideWhenUsed/>
    <w:rsid w:val="00041B54"/>
    <w:pPr>
      <w:tabs>
        <w:tab w:val="center" w:pos="4680"/>
        <w:tab w:val="right" w:pos="9360"/>
      </w:tabs>
      <w:spacing w:line="240" w:lineRule="auto"/>
    </w:pPr>
  </w:style>
  <w:style w:type="character" w:customStyle="1" w:styleId="FooterChar">
    <w:name w:val="Footer Char"/>
    <w:basedOn w:val="DefaultParagraphFont"/>
    <w:link w:val="Footer"/>
    <w:uiPriority w:val="99"/>
    <w:rsid w:val="00041B54"/>
  </w:style>
  <w:style w:type="paragraph" w:styleId="ListParagraph">
    <w:name w:val="List Paragraph"/>
    <w:basedOn w:val="Normal"/>
    <w:uiPriority w:val="34"/>
    <w:qFormat/>
    <w:rsid w:val="00DF2E36"/>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lang w:val="en-US"/>
    </w:rPr>
  </w:style>
  <w:style w:type="table" w:styleId="TableGrid">
    <w:name w:val="Table Grid"/>
    <w:basedOn w:val="TableNormal"/>
    <w:uiPriority w:val="39"/>
    <w:rsid w:val="00DF2E3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36"/>
    <w:rPr>
      <w:color w:val="0563C1" w:themeColor="hyperlink"/>
      <w:u w:val="single"/>
    </w:rPr>
  </w:style>
  <w:style w:type="character" w:styleId="FollowedHyperlink">
    <w:name w:val="FollowedHyperlink"/>
    <w:basedOn w:val="DefaultParagraphFont"/>
    <w:uiPriority w:val="99"/>
    <w:semiHidden/>
    <w:unhideWhenUsed/>
    <w:rsid w:val="00DF2E36"/>
    <w:rPr>
      <w:color w:val="954F72" w:themeColor="followedHyperlink"/>
      <w:u w:val="single"/>
    </w:rPr>
  </w:style>
  <w:style w:type="character" w:styleId="PageNumber">
    <w:name w:val="page number"/>
    <w:basedOn w:val="DefaultParagraphFont"/>
    <w:uiPriority w:val="99"/>
    <w:semiHidden/>
    <w:unhideWhenUsed/>
    <w:rsid w:val="00F70FF0"/>
  </w:style>
  <w:style w:type="character" w:styleId="UnresolvedMention">
    <w:name w:val="Unresolved Mention"/>
    <w:basedOn w:val="DefaultParagraphFont"/>
    <w:uiPriority w:val="99"/>
    <w:rsid w:val="005E6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hoolguide.casel.org/uploads/2019/01/tool-continuous-improvement-implementation-rubric-OST.doc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rive.google.com/open?id=0B-JSYTPw8zJRek1ycWlzUEJoaU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open?id=0B-JSYTPw8zJRek1ycWlzUEJoaU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hoolguide.casel.org/uploads/2019/01/tool-continuous-improvement-implementation-rubric-OST.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 Noland</cp:lastModifiedBy>
  <cp:revision>2</cp:revision>
  <dcterms:created xsi:type="dcterms:W3CDTF">2019-01-27T02:53:00Z</dcterms:created>
  <dcterms:modified xsi:type="dcterms:W3CDTF">2019-01-27T02:53:00Z</dcterms:modified>
</cp:coreProperties>
</file>