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99DE7" w14:textId="62060254" w:rsidR="007539EA" w:rsidRPr="00782E1B" w:rsidRDefault="00313A51" w:rsidP="00782E1B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ind w:hanging="270"/>
        <w:rPr>
          <w:b/>
          <w:color w:val="E36C0A" w:themeColor="accent6" w:themeShade="BF"/>
          <w:sz w:val="36"/>
          <w:szCs w:val="36"/>
        </w:rPr>
      </w:pPr>
      <w:r>
        <w:rPr>
          <w:b/>
          <w:noProof/>
          <w:color w:val="E36C0A" w:themeColor="accent6" w:themeShade="BF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8376E9E" wp14:editId="414D64DA">
            <wp:simplePos x="0" y="0"/>
            <wp:positionH relativeFrom="column">
              <wp:posOffset>7869630</wp:posOffset>
            </wp:positionH>
            <wp:positionV relativeFrom="paragraph">
              <wp:posOffset>-504731</wp:posOffset>
            </wp:positionV>
            <wp:extent cx="977775" cy="977775"/>
            <wp:effectExtent l="0" t="0" r="635" b="0"/>
            <wp:wrapNone/>
            <wp:docPr id="3" name="Picture 3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G OST badges0519-SI_A-01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254" cy="981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E1B">
        <w:rPr>
          <w:b/>
          <w:color w:val="E36C0A" w:themeColor="accent6" w:themeShade="BF"/>
          <w:sz w:val="36"/>
          <w:szCs w:val="36"/>
        </w:rPr>
        <w:tab/>
      </w:r>
      <w:r w:rsidR="0059702C" w:rsidRPr="00782E1B">
        <w:rPr>
          <w:b/>
          <w:color w:val="E36C0A" w:themeColor="accent6" w:themeShade="BF"/>
          <w:sz w:val="36"/>
          <w:szCs w:val="36"/>
        </w:rPr>
        <w:t>Creat</w:t>
      </w:r>
      <w:r w:rsidR="00A157DF">
        <w:rPr>
          <w:b/>
          <w:color w:val="E36C0A" w:themeColor="accent6" w:themeShade="BF"/>
          <w:sz w:val="36"/>
          <w:szCs w:val="36"/>
        </w:rPr>
        <w:t>e</w:t>
      </w:r>
      <w:r w:rsidR="0059702C" w:rsidRPr="00782E1B">
        <w:rPr>
          <w:b/>
          <w:color w:val="E36C0A" w:themeColor="accent6" w:themeShade="BF"/>
          <w:sz w:val="36"/>
          <w:szCs w:val="36"/>
        </w:rPr>
        <w:t xml:space="preserve"> a Professional Learning Plan</w:t>
      </w:r>
    </w:p>
    <w:p w14:paraId="71FB6C60" w14:textId="42B21445" w:rsidR="007539EA" w:rsidRDefault="0059702C">
      <w:pPr>
        <w:tabs>
          <w:tab w:val="center" w:pos="4680"/>
          <w:tab w:val="right" w:pos="9360"/>
        </w:tabs>
        <w:ind w:hanging="450"/>
        <w:rPr>
          <w:sz w:val="18"/>
          <w:szCs w:val="18"/>
          <w:u w:val="single"/>
        </w:rPr>
      </w:pPr>
      <w:r>
        <w:rPr>
          <w:color w:val="808080"/>
          <w:sz w:val="18"/>
          <w:szCs w:val="18"/>
        </w:rPr>
        <w:tab/>
      </w:r>
    </w:p>
    <w:p w14:paraId="55798753" w14:textId="2E274AA1" w:rsidR="007539EA" w:rsidRDefault="0059702C">
      <w:pPr>
        <w:tabs>
          <w:tab w:val="left" w:pos="2640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Purpose: </w:t>
      </w:r>
      <w:r w:rsidRPr="00782E1B">
        <w:t xml:space="preserve">This chart can be used to organize a customized professional learning plan for your staff that is clearly tied to the </w:t>
      </w:r>
      <w:r w:rsidR="00FD2F84">
        <w:t>school community’s</w:t>
      </w:r>
      <w:r w:rsidRPr="00782E1B">
        <w:t xml:space="preserve"> goals for SEL, can be assessed for effectiveness throughout the year, draws upon available resources, and includes intentional follow-up to ensure that new practices are sustained and supported over </w:t>
      </w:r>
      <w:sdt>
        <w:sdtPr>
          <w:tag w:val="goog_rdk_3"/>
          <w:id w:val="895552730"/>
        </w:sdtPr>
        <w:sdtEndPr/>
        <w:sdtContent/>
      </w:sdt>
      <w:sdt>
        <w:sdtPr>
          <w:tag w:val="goog_rdk_4"/>
          <w:id w:val="1096220777"/>
        </w:sdtPr>
        <w:sdtEndPr/>
        <w:sdtContent/>
      </w:sdt>
      <w:sdt>
        <w:sdtPr>
          <w:tag w:val="goog_rdk_5"/>
          <w:id w:val="228961955"/>
        </w:sdtPr>
        <w:sdtEndPr/>
        <w:sdtContent/>
      </w:sdt>
      <w:r w:rsidRPr="00782E1B">
        <w:t xml:space="preserve">time.  In contrast with </w:t>
      </w:r>
      <w:hyperlink r:id="rId8">
        <w:r w:rsidRPr="00782E1B">
          <w:rPr>
            <w:color w:val="1155CC"/>
            <w:u w:val="single"/>
          </w:rPr>
          <w:t>Foundational Learning</w:t>
        </w:r>
      </w:hyperlink>
      <w:r w:rsidRPr="00782E1B">
        <w:t xml:space="preserve">, this tool is to plan specific, ongoing learning experiences that will support staff in carrying out the SEL implementation plan and moving the school </w:t>
      </w:r>
      <w:r w:rsidR="00FD2F84">
        <w:t xml:space="preserve">community </w:t>
      </w:r>
      <w:r w:rsidRPr="00782E1B">
        <w:t>closer to accomplishing core SEL goals.</w:t>
      </w:r>
    </w:p>
    <w:p w14:paraId="32495D16" w14:textId="77777777" w:rsidR="007539EA" w:rsidRDefault="007539EA">
      <w:pPr>
        <w:tabs>
          <w:tab w:val="left" w:pos="2640"/>
        </w:tabs>
        <w:spacing w:after="0" w:line="240" w:lineRule="auto"/>
        <w:rPr>
          <w:sz w:val="24"/>
          <w:szCs w:val="24"/>
        </w:rPr>
      </w:pPr>
      <w:bookmarkStart w:id="0" w:name="_GoBack"/>
      <w:bookmarkEnd w:id="0"/>
    </w:p>
    <w:tbl>
      <w:tblPr>
        <w:tblStyle w:val="a0"/>
        <w:tblW w:w="13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0"/>
        <w:gridCol w:w="1710"/>
        <w:gridCol w:w="1980"/>
        <w:gridCol w:w="1620"/>
        <w:gridCol w:w="1890"/>
        <w:gridCol w:w="1800"/>
        <w:gridCol w:w="1530"/>
        <w:gridCol w:w="2070"/>
      </w:tblGrid>
      <w:tr w:rsidR="007539EA" w14:paraId="6111E5D3" w14:textId="77777777" w:rsidTr="00782E1B">
        <w:trPr>
          <w:trHeight w:val="555"/>
        </w:trPr>
        <w:tc>
          <w:tcPr>
            <w:tcW w:w="1170" w:type="dxa"/>
            <w:tcBorders>
              <w:top w:val="nil"/>
              <w:left w:val="nil"/>
              <w:bottom w:val="single" w:sz="4" w:space="0" w:color="B7B7B7"/>
              <w:right w:val="single" w:sz="4" w:space="0" w:color="FFFFFF"/>
            </w:tcBorders>
            <w:shd w:val="clear" w:color="auto" w:fill="E36C0A" w:themeFill="accent6" w:themeFillShade="BF"/>
            <w:vAlign w:val="center"/>
          </w:tcPr>
          <w:p w14:paraId="4384D7FA" w14:textId="77777777" w:rsidR="007539EA" w:rsidRDefault="007539EA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FFFFFF"/>
              <w:bottom w:val="single" w:sz="4" w:space="0" w:color="B7B7B7"/>
              <w:right w:val="single" w:sz="4" w:space="0" w:color="FFFFFF"/>
            </w:tcBorders>
            <w:shd w:val="clear" w:color="auto" w:fill="E36C0A" w:themeFill="accent6" w:themeFillShade="BF"/>
            <w:vAlign w:val="center"/>
          </w:tcPr>
          <w:p w14:paraId="5A5E7A7E" w14:textId="77777777" w:rsidR="007539EA" w:rsidRDefault="0059702C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LEARNING OBJECTIVE</w:t>
            </w:r>
          </w:p>
        </w:tc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B7B7B7"/>
              <w:right w:val="single" w:sz="4" w:space="0" w:color="FFFFFF"/>
            </w:tcBorders>
            <w:shd w:val="clear" w:color="auto" w:fill="E36C0A" w:themeFill="accent6" w:themeFillShade="BF"/>
            <w:vAlign w:val="center"/>
          </w:tcPr>
          <w:p w14:paraId="758E2A75" w14:textId="77777777" w:rsidR="007539EA" w:rsidRDefault="0059702C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MEASUREMENT</w:t>
            </w:r>
          </w:p>
        </w:tc>
        <w:tc>
          <w:tcPr>
            <w:tcW w:w="5310" w:type="dxa"/>
            <w:gridSpan w:val="3"/>
            <w:tcBorders>
              <w:top w:val="nil"/>
              <w:left w:val="single" w:sz="4" w:space="0" w:color="FFFFFF"/>
              <w:bottom w:val="single" w:sz="4" w:space="0" w:color="B7B7B7"/>
              <w:right w:val="single" w:sz="4" w:space="0" w:color="FFFFFF"/>
            </w:tcBorders>
            <w:shd w:val="clear" w:color="auto" w:fill="E36C0A" w:themeFill="accent6" w:themeFillShade="BF"/>
            <w:vAlign w:val="center"/>
          </w:tcPr>
          <w:p w14:paraId="69FFBFEA" w14:textId="77777777" w:rsidR="007539EA" w:rsidRDefault="0059702C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PROFESSIONAL LEARNING OPPORTUNITIES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B7B7B7"/>
              <w:right w:val="nil"/>
            </w:tcBorders>
            <w:shd w:val="clear" w:color="auto" w:fill="E36C0A" w:themeFill="accent6" w:themeFillShade="BF"/>
            <w:vAlign w:val="center"/>
          </w:tcPr>
          <w:p w14:paraId="13726620" w14:textId="77777777" w:rsidR="007539EA" w:rsidRDefault="0059702C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FOLLOW-UP STRATEGY</w:t>
            </w:r>
          </w:p>
        </w:tc>
        <w:tc>
          <w:tcPr>
            <w:tcW w:w="2070" w:type="dxa"/>
            <w:tcBorders>
              <w:top w:val="nil"/>
              <w:left w:val="single" w:sz="4" w:space="0" w:color="FFFFFF"/>
              <w:bottom w:val="single" w:sz="4" w:space="0" w:color="B7B7B7"/>
              <w:right w:val="nil"/>
            </w:tcBorders>
            <w:shd w:val="clear" w:color="auto" w:fill="E36C0A" w:themeFill="accent6" w:themeFillShade="BF"/>
            <w:vAlign w:val="center"/>
          </w:tcPr>
          <w:p w14:paraId="26C4A59B" w14:textId="77777777" w:rsidR="007539EA" w:rsidRDefault="0059702C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DATES/OWNERS</w:t>
            </w:r>
          </w:p>
        </w:tc>
      </w:tr>
      <w:tr w:rsidR="007539EA" w14:paraId="470967C3" w14:textId="77777777" w:rsidTr="00782E1B">
        <w:trPr>
          <w:trHeight w:val="1418"/>
        </w:trPr>
        <w:tc>
          <w:tcPr>
            <w:tcW w:w="1170" w:type="dxa"/>
            <w:tcBorders>
              <w:top w:val="nil"/>
              <w:left w:val="nil"/>
              <w:bottom w:val="single" w:sz="4" w:space="0" w:color="B7B7B7"/>
              <w:right w:val="single" w:sz="4" w:space="0" w:color="FFFFFF"/>
            </w:tcBorders>
            <w:shd w:val="clear" w:color="auto" w:fill="E36C0A" w:themeFill="accent6" w:themeFillShade="BF"/>
            <w:vAlign w:val="center"/>
          </w:tcPr>
          <w:p w14:paraId="06AACA8A" w14:textId="77777777" w:rsidR="007539EA" w:rsidRDefault="0059702C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SMARTIE</w:t>
            </w:r>
          </w:p>
          <w:p w14:paraId="6128BF69" w14:textId="77777777" w:rsidR="007539EA" w:rsidRDefault="0059702C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Goals</w:t>
            </w:r>
          </w:p>
        </w:tc>
        <w:tc>
          <w:tcPr>
            <w:tcW w:w="1710" w:type="dxa"/>
            <w:tcBorders>
              <w:top w:val="nil"/>
              <w:left w:val="single" w:sz="4" w:space="0" w:color="FFFFFF"/>
              <w:bottom w:val="single" w:sz="4" w:space="0" w:color="B7B7B7"/>
              <w:right w:val="single" w:sz="4" w:space="0" w:color="FFFFFF"/>
            </w:tcBorders>
            <w:shd w:val="clear" w:color="auto" w:fill="E36C0A" w:themeFill="accent6" w:themeFillShade="BF"/>
            <w:vAlign w:val="center"/>
          </w:tcPr>
          <w:p w14:paraId="73441095" w14:textId="3466C3C0" w:rsidR="007539EA" w:rsidRDefault="0059702C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What do staff members need to know and be able to do to achieve this goal?</w:t>
            </w:r>
          </w:p>
        </w:tc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B7B7B7"/>
              <w:right w:val="single" w:sz="4" w:space="0" w:color="FFFFFF"/>
            </w:tcBorders>
            <w:shd w:val="clear" w:color="auto" w:fill="E36C0A" w:themeFill="accent6" w:themeFillShade="BF"/>
            <w:vAlign w:val="center"/>
          </w:tcPr>
          <w:p w14:paraId="153D247C" w14:textId="77777777" w:rsidR="007539EA" w:rsidRDefault="0059702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How will we measure whether we have met this learning objective?  How and when will we monitor progress?</w:t>
            </w:r>
          </w:p>
        </w:tc>
        <w:tc>
          <w:tcPr>
            <w:tcW w:w="1620" w:type="dxa"/>
            <w:tcBorders>
              <w:top w:val="nil"/>
              <w:left w:val="single" w:sz="4" w:space="0" w:color="FFFFFF"/>
              <w:bottom w:val="single" w:sz="4" w:space="0" w:color="B7B7B7"/>
              <w:right w:val="single" w:sz="4" w:space="0" w:color="FFFFFF"/>
            </w:tcBorders>
            <w:shd w:val="clear" w:color="auto" w:fill="E36C0A" w:themeFill="accent6" w:themeFillShade="BF"/>
            <w:vAlign w:val="center"/>
          </w:tcPr>
          <w:p w14:paraId="65AD625D" w14:textId="5E96B408" w:rsidR="007539EA" w:rsidRDefault="0059702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What professional learning opportunities from the district</w:t>
            </w:r>
            <w:r w:rsidR="00FD2F84">
              <w:rPr>
                <w:color w:val="FFFFFF"/>
                <w:sz w:val="20"/>
                <w:szCs w:val="20"/>
              </w:rPr>
              <w:t xml:space="preserve"> or network</w:t>
            </w:r>
            <w:r>
              <w:rPr>
                <w:color w:val="FFFFFF"/>
                <w:sz w:val="20"/>
                <w:szCs w:val="20"/>
              </w:rPr>
              <w:t xml:space="preserve"> can support this goal?</w:t>
            </w:r>
          </w:p>
        </w:tc>
        <w:tc>
          <w:tcPr>
            <w:tcW w:w="1890" w:type="dxa"/>
            <w:tcBorders>
              <w:top w:val="nil"/>
              <w:left w:val="single" w:sz="4" w:space="0" w:color="FFFFFF"/>
              <w:bottom w:val="single" w:sz="4" w:space="0" w:color="B7B7B7"/>
              <w:right w:val="single" w:sz="4" w:space="0" w:color="FFFFFF"/>
            </w:tcBorders>
            <w:shd w:val="clear" w:color="auto" w:fill="E36C0A" w:themeFill="accent6" w:themeFillShade="BF"/>
            <w:vAlign w:val="center"/>
          </w:tcPr>
          <w:p w14:paraId="47A38844" w14:textId="77777777" w:rsidR="007539EA" w:rsidRDefault="0059702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What other professional learning is available to support this goal (e.g., conferences, webinars, etc.)?</w:t>
            </w:r>
          </w:p>
        </w:tc>
        <w:tc>
          <w:tcPr>
            <w:tcW w:w="1800" w:type="dxa"/>
            <w:tcBorders>
              <w:top w:val="nil"/>
              <w:left w:val="single" w:sz="4" w:space="0" w:color="FFFFFF"/>
              <w:bottom w:val="single" w:sz="4" w:space="0" w:color="B7B7B7"/>
              <w:right w:val="single" w:sz="4" w:space="0" w:color="FFFFFF"/>
            </w:tcBorders>
            <w:shd w:val="clear" w:color="auto" w:fill="E36C0A" w:themeFill="accent6" w:themeFillShade="BF"/>
            <w:vAlign w:val="center"/>
          </w:tcPr>
          <w:p w14:paraId="67AF638E" w14:textId="77777777" w:rsidR="007539EA" w:rsidRDefault="0059702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What online or print resources can we build from to prepare our own professional learning?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B7B7B7"/>
              <w:right w:val="nil"/>
            </w:tcBorders>
            <w:shd w:val="clear" w:color="auto" w:fill="E36C0A" w:themeFill="accent6" w:themeFillShade="BF"/>
            <w:vAlign w:val="center"/>
          </w:tcPr>
          <w:p w14:paraId="4E8B2A08" w14:textId="77777777" w:rsidR="007539EA" w:rsidRDefault="0059702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How will we provide follow-up support for all and focused support as needed?</w:t>
            </w:r>
          </w:p>
        </w:tc>
        <w:tc>
          <w:tcPr>
            <w:tcW w:w="2070" w:type="dxa"/>
            <w:tcBorders>
              <w:top w:val="nil"/>
              <w:left w:val="single" w:sz="4" w:space="0" w:color="FFFFFF"/>
              <w:bottom w:val="single" w:sz="4" w:space="0" w:color="B7B7B7"/>
              <w:right w:val="nil"/>
            </w:tcBorders>
            <w:shd w:val="clear" w:color="auto" w:fill="E36C0A" w:themeFill="accent6" w:themeFillShade="BF"/>
            <w:vAlign w:val="center"/>
          </w:tcPr>
          <w:p w14:paraId="4BD860E1" w14:textId="77777777" w:rsidR="007539EA" w:rsidRDefault="0059702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When will this happen throughout the year?  Who will take the lead on making arrangements/ preparing?</w:t>
            </w:r>
          </w:p>
        </w:tc>
      </w:tr>
      <w:tr w:rsidR="007539EA" w14:paraId="0CA52715" w14:textId="77777777">
        <w:trPr>
          <w:trHeight w:val="1268"/>
        </w:trPr>
        <w:tc>
          <w:tcPr>
            <w:tcW w:w="1170" w:type="dxa"/>
            <w:tcBorders>
              <w:top w:val="single" w:sz="4" w:space="0" w:color="B7B7B7"/>
              <w:left w:val="nil"/>
              <w:bottom w:val="single" w:sz="4" w:space="0" w:color="B7B7B7"/>
              <w:right w:val="single" w:sz="4" w:space="0" w:color="B7B7B7"/>
            </w:tcBorders>
            <w:shd w:val="clear" w:color="auto" w:fill="E4E2E2"/>
            <w:vAlign w:val="center"/>
          </w:tcPr>
          <w:p w14:paraId="4EDE7D61" w14:textId="77777777" w:rsidR="007539EA" w:rsidRDefault="0059702C">
            <w:pPr>
              <w:spacing w:after="0" w:line="240" w:lineRule="auto"/>
              <w:jc w:val="center"/>
              <w:rPr>
                <w:b/>
                <w:color w:val="0D0D0D"/>
                <w:sz w:val="20"/>
                <w:szCs w:val="20"/>
              </w:rPr>
            </w:pPr>
            <w:r>
              <w:rPr>
                <w:b/>
                <w:color w:val="0D0D0D"/>
                <w:sz w:val="20"/>
                <w:szCs w:val="20"/>
              </w:rPr>
              <w:t>SEL Goal 1:</w:t>
            </w:r>
          </w:p>
        </w:tc>
        <w:tc>
          <w:tcPr>
            <w:tcW w:w="171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487CCE66" w14:textId="77777777" w:rsidR="007539EA" w:rsidRDefault="007539EA">
            <w:pPr>
              <w:spacing w:after="0" w:line="240" w:lineRule="auto"/>
            </w:pPr>
          </w:p>
          <w:p w14:paraId="770708ED" w14:textId="77777777" w:rsidR="007539EA" w:rsidRDefault="007539EA">
            <w:pPr>
              <w:spacing w:after="0" w:line="240" w:lineRule="auto"/>
            </w:pPr>
          </w:p>
          <w:p w14:paraId="63EE5F30" w14:textId="77777777" w:rsidR="007539EA" w:rsidRDefault="007539EA">
            <w:pPr>
              <w:spacing w:after="0" w:line="240" w:lineRule="auto"/>
            </w:pPr>
          </w:p>
          <w:p w14:paraId="4AC68E47" w14:textId="77777777" w:rsidR="007539EA" w:rsidRDefault="007539EA">
            <w:pPr>
              <w:spacing w:after="0" w:line="240" w:lineRule="auto"/>
            </w:pPr>
          </w:p>
          <w:p w14:paraId="3E4D0B77" w14:textId="77777777" w:rsidR="007539EA" w:rsidRDefault="007539EA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2CBDAD9F" w14:textId="77777777" w:rsidR="007539EA" w:rsidRDefault="007539EA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03BA7AFE" w14:textId="77777777" w:rsidR="007539EA" w:rsidRDefault="007539EA">
            <w:pPr>
              <w:spacing w:after="0" w:line="240" w:lineRule="auto"/>
            </w:pPr>
          </w:p>
        </w:tc>
        <w:tc>
          <w:tcPr>
            <w:tcW w:w="189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240D07AA" w14:textId="77777777" w:rsidR="007539EA" w:rsidRDefault="007539EA">
            <w:pPr>
              <w:spacing w:after="0" w:line="240" w:lineRule="auto"/>
            </w:pPr>
          </w:p>
        </w:tc>
        <w:tc>
          <w:tcPr>
            <w:tcW w:w="180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22EBD0BD" w14:textId="77777777" w:rsidR="007539EA" w:rsidRDefault="007539EA">
            <w:pPr>
              <w:spacing w:after="0" w:line="240" w:lineRule="auto"/>
            </w:pPr>
          </w:p>
        </w:tc>
        <w:tc>
          <w:tcPr>
            <w:tcW w:w="153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nil"/>
            </w:tcBorders>
          </w:tcPr>
          <w:p w14:paraId="4BB39D2E" w14:textId="77777777" w:rsidR="007539EA" w:rsidRDefault="007539EA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nil"/>
            </w:tcBorders>
          </w:tcPr>
          <w:p w14:paraId="44A1C23B" w14:textId="77777777" w:rsidR="007539EA" w:rsidRDefault="007539EA">
            <w:pPr>
              <w:spacing w:after="0" w:line="240" w:lineRule="auto"/>
            </w:pPr>
          </w:p>
        </w:tc>
      </w:tr>
      <w:tr w:rsidR="007539EA" w14:paraId="3DB4DD25" w14:textId="77777777">
        <w:trPr>
          <w:trHeight w:val="1268"/>
        </w:trPr>
        <w:tc>
          <w:tcPr>
            <w:tcW w:w="1170" w:type="dxa"/>
            <w:tcBorders>
              <w:top w:val="single" w:sz="4" w:space="0" w:color="B7B7B7"/>
              <w:left w:val="nil"/>
              <w:bottom w:val="single" w:sz="4" w:space="0" w:color="B7B7B7"/>
              <w:right w:val="single" w:sz="4" w:space="0" w:color="B7B7B7"/>
            </w:tcBorders>
            <w:shd w:val="clear" w:color="auto" w:fill="E4E2E2"/>
            <w:vAlign w:val="center"/>
          </w:tcPr>
          <w:p w14:paraId="36D8F558" w14:textId="77777777" w:rsidR="007539EA" w:rsidRDefault="0059702C">
            <w:pPr>
              <w:spacing w:after="0" w:line="240" w:lineRule="auto"/>
              <w:jc w:val="center"/>
              <w:rPr>
                <w:b/>
                <w:color w:val="0D0D0D"/>
                <w:sz w:val="20"/>
                <w:szCs w:val="20"/>
              </w:rPr>
            </w:pPr>
            <w:r>
              <w:rPr>
                <w:b/>
                <w:color w:val="0D0D0D"/>
                <w:sz w:val="20"/>
                <w:szCs w:val="20"/>
              </w:rPr>
              <w:t>SEL Goal 2:</w:t>
            </w:r>
          </w:p>
        </w:tc>
        <w:tc>
          <w:tcPr>
            <w:tcW w:w="171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3C490AF5" w14:textId="77777777" w:rsidR="007539EA" w:rsidRDefault="007539EA">
            <w:pPr>
              <w:spacing w:after="0" w:line="240" w:lineRule="auto"/>
            </w:pPr>
          </w:p>
          <w:p w14:paraId="5936389C" w14:textId="77777777" w:rsidR="007539EA" w:rsidRDefault="007539EA">
            <w:pPr>
              <w:spacing w:after="0" w:line="240" w:lineRule="auto"/>
            </w:pPr>
          </w:p>
          <w:p w14:paraId="1026B030" w14:textId="77777777" w:rsidR="007539EA" w:rsidRDefault="007539EA">
            <w:pPr>
              <w:spacing w:after="0" w:line="240" w:lineRule="auto"/>
            </w:pPr>
          </w:p>
          <w:p w14:paraId="3741CA0D" w14:textId="77777777" w:rsidR="007539EA" w:rsidRDefault="007539EA">
            <w:pPr>
              <w:spacing w:after="0" w:line="240" w:lineRule="auto"/>
            </w:pPr>
          </w:p>
          <w:p w14:paraId="71F1196E" w14:textId="77777777" w:rsidR="007539EA" w:rsidRDefault="007539EA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49698074" w14:textId="77777777" w:rsidR="007539EA" w:rsidRDefault="007539EA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6F71C6C4" w14:textId="77777777" w:rsidR="007539EA" w:rsidRDefault="007539EA">
            <w:pPr>
              <w:spacing w:after="0" w:line="240" w:lineRule="auto"/>
            </w:pPr>
          </w:p>
        </w:tc>
        <w:tc>
          <w:tcPr>
            <w:tcW w:w="189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7AE34B3B" w14:textId="77777777" w:rsidR="007539EA" w:rsidRDefault="007539EA">
            <w:pPr>
              <w:spacing w:after="0" w:line="240" w:lineRule="auto"/>
            </w:pPr>
          </w:p>
        </w:tc>
        <w:tc>
          <w:tcPr>
            <w:tcW w:w="180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7CCA045A" w14:textId="77777777" w:rsidR="007539EA" w:rsidRDefault="007539EA">
            <w:pPr>
              <w:spacing w:after="0" w:line="240" w:lineRule="auto"/>
            </w:pPr>
          </w:p>
        </w:tc>
        <w:tc>
          <w:tcPr>
            <w:tcW w:w="153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nil"/>
            </w:tcBorders>
          </w:tcPr>
          <w:p w14:paraId="6D15DC84" w14:textId="77777777" w:rsidR="007539EA" w:rsidRDefault="007539EA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nil"/>
            </w:tcBorders>
          </w:tcPr>
          <w:p w14:paraId="7AB99C7A" w14:textId="77777777" w:rsidR="007539EA" w:rsidRDefault="007539EA">
            <w:pPr>
              <w:spacing w:after="0" w:line="240" w:lineRule="auto"/>
            </w:pPr>
          </w:p>
        </w:tc>
      </w:tr>
      <w:tr w:rsidR="007539EA" w14:paraId="6BD5FABC" w14:textId="77777777">
        <w:trPr>
          <w:trHeight w:val="1268"/>
        </w:trPr>
        <w:tc>
          <w:tcPr>
            <w:tcW w:w="1170" w:type="dxa"/>
            <w:tcBorders>
              <w:top w:val="single" w:sz="4" w:space="0" w:color="B7B7B7"/>
              <w:left w:val="nil"/>
              <w:bottom w:val="nil"/>
              <w:right w:val="single" w:sz="4" w:space="0" w:color="B7B7B7"/>
            </w:tcBorders>
            <w:shd w:val="clear" w:color="auto" w:fill="E4E2E2"/>
            <w:vAlign w:val="center"/>
          </w:tcPr>
          <w:p w14:paraId="5E94B2C6" w14:textId="77777777" w:rsidR="007539EA" w:rsidRDefault="0059702C">
            <w:pPr>
              <w:spacing w:after="0" w:line="240" w:lineRule="auto"/>
              <w:jc w:val="center"/>
              <w:rPr>
                <w:b/>
                <w:color w:val="0D0D0D"/>
                <w:sz w:val="20"/>
                <w:szCs w:val="20"/>
              </w:rPr>
            </w:pPr>
            <w:r>
              <w:rPr>
                <w:b/>
                <w:color w:val="0D0D0D"/>
                <w:sz w:val="20"/>
                <w:szCs w:val="20"/>
              </w:rPr>
              <w:t>SEL Goal 3:</w:t>
            </w:r>
          </w:p>
        </w:tc>
        <w:tc>
          <w:tcPr>
            <w:tcW w:w="1710" w:type="dxa"/>
            <w:tcBorders>
              <w:top w:val="single" w:sz="4" w:space="0" w:color="B7B7B7"/>
              <w:left w:val="single" w:sz="4" w:space="0" w:color="B7B7B7"/>
              <w:bottom w:val="nil"/>
              <w:right w:val="single" w:sz="4" w:space="0" w:color="B7B7B7"/>
            </w:tcBorders>
          </w:tcPr>
          <w:p w14:paraId="099B4A12" w14:textId="77777777" w:rsidR="007539EA" w:rsidRDefault="007539EA">
            <w:pPr>
              <w:spacing w:after="0" w:line="240" w:lineRule="auto"/>
            </w:pPr>
          </w:p>
          <w:p w14:paraId="25755CD9" w14:textId="77777777" w:rsidR="007539EA" w:rsidRDefault="007539EA">
            <w:pPr>
              <w:spacing w:after="0" w:line="240" w:lineRule="auto"/>
            </w:pPr>
          </w:p>
          <w:p w14:paraId="2277AF2D" w14:textId="77777777" w:rsidR="007539EA" w:rsidRDefault="007539EA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B7B7B7"/>
              <w:left w:val="single" w:sz="4" w:space="0" w:color="B7B7B7"/>
              <w:bottom w:val="nil"/>
              <w:right w:val="single" w:sz="4" w:space="0" w:color="B7B7B7"/>
            </w:tcBorders>
          </w:tcPr>
          <w:p w14:paraId="6488099E" w14:textId="77777777" w:rsidR="007539EA" w:rsidRDefault="007539EA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B7B7B7"/>
              <w:left w:val="single" w:sz="4" w:space="0" w:color="B7B7B7"/>
              <w:bottom w:val="nil"/>
              <w:right w:val="single" w:sz="4" w:space="0" w:color="B7B7B7"/>
            </w:tcBorders>
          </w:tcPr>
          <w:p w14:paraId="51E5DC0C" w14:textId="77777777" w:rsidR="007539EA" w:rsidRDefault="007539EA">
            <w:pPr>
              <w:spacing w:after="0" w:line="240" w:lineRule="auto"/>
            </w:pPr>
          </w:p>
        </w:tc>
        <w:tc>
          <w:tcPr>
            <w:tcW w:w="1890" w:type="dxa"/>
            <w:tcBorders>
              <w:top w:val="single" w:sz="4" w:space="0" w:color="B7B7B7"/>
              <w:left w:val="single" w:sz="4" w:space="0" w:color="B7B7B7"/>
              <w:bottom w:val="nil"/>
              <w:right w:val="single" w:sz="4" w:space="0" w:color="B7B7B7"/>
            </w:tcBorders>
          </w:tcPr>
          <w:p w14:paraId="7A37968A" w14:textId="77777777" w:rsidR="007539EA" w:rsidRDefault="007539EA">
            <w:pPr>
              <w:spacing w:after="0" w:line="240" w:lineRule="auto"/>
            </w:pPr>
          </w:p>
        </w:tc>
        <w:tc>
          <w:tcPr>
            <w:tcW w:w="1800" w:type="dxa"/>
            <w:tcBorders>
              <w:top w:val="single" w:sz="4" w:space="0" w:color="B7B7B7"/>
              <w:left w:val="single" w:sz="4" w:space="0" w:color="B7B7B7"/>
              <w:bottom w:val="nil"/>
              <w:right w:val="single" w:sz="4" w:space="0" w:color="B7B7B7"/>
            </w:tcBorders>
          </w:tcPr>
          <w:p w14:paraId="419738B3" w14:textId="77777777" w:rsidR="007539EA" w:rsidRDefault="007539EA">
            <w:pPr>
              <w:spacing w:after="0" w:line="240" w:lineRule="auto"/>
            </w:pPr>
          </w:p>
        </w:tc>
        <w:tc>
          <w:tcPr>
            <w:tcW w:w="1530" w:type="dxa"/>
            <w:tcBorders>
              <w:top w:val="single" w:sz="4" w:space="0" w:color="B7B7B7"/>
              <w:left w:val="single" w:sz="4" w:space="0" w:color="B7B7B7"/>
              <w:bottom w:val="nil"/>
              <w:right w:val="nil"/>
            </w:tcBorders>
          </w:tcPr>
          <w:p w14:paraId="6166FB93" w14:textId="77777777" w:rsidR="007539EA" w:rsidRDefault="007539EA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B7B7B7"/>
              <w:left w:val="single" w:sz="4" w:space="0" w:color="B7B7B7"/>
              <w:bottom w:val="nil"/>
              <w:right w:val="nil"/>
            </w:tcBorders>
          </w:tcPr>
          <w:p w14:paraId="46CE1A5B" w14:textId="77777777" w:rsidR="007539EA" w:rsidRDefault="007539EA">
            <w:pPr>
              <w:spacing w:after="0" w:line="240" w:lineRule="auto"/>
            </w:pPr>
          </w:p>
        </w:tc>
      </w:tr>
    </w:tbl>
    <w:p w14:paraId="0B00EACC" w14:textId="77777777" w:rsidR="007539EA" w:rsidRDefault="007539EA">
      <w:pPr>
        <w:tabs>
          <w:tab w:val="center" w:pos="4680"/>
          <w:tab w:val="right" w:pos="9360"/>
        </w:tabs>
        <w:ind w:hanging="450"/>
        <w:rPr>
          <w:color w:val="808080"/>
          <w:sz w:val="18"/>
          <w:szCs w:val="18"/>
        </w:rPr>
      </w:pPr>
    </w:p>
    <w:p w14:paraId="3D3C482F" w14:textId="77777777" w:rsidR="007539EA" w:rsidRDefault="007539EA">
      <w:pPr>
        <w:tabs>
          <w:tab w:val="left" w:pos="2640"/>
        </w:tabs>
        <w:spacing w:after="0" w:line="240" w:lineRule="auto"/>
      </w:pPr>
      <w:bookmarkStart w:id="1" w:name="_heading=h.gjdgxs" w:colFirst="0" w:colLast="0"/>
      <w:bookmarkEnd w:id="1"/>
    </w:p>
    <w:sectPr w:rsidR="007539EA">
      <w:headerReference w:type="default" r:id="rId9"/>
      <w:footerReference w:type="default" r:id="rId10"/>
      <w:headerReference w:type="first" r:id="rId11"/>
      <w:footerReference w:type="first" r:id="rId12"/>
      <w:pgSz w:w="15840" w:h="12240"/>
      <w:pgMar w:top="1080" w:right="1080" w:bottom="1080" w:left="1080" w:header="288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F7BFA" w14:textId="77777777" w:rsidR="00897DE6" w:rsidRDefault="00897DE6">
      <w:pPr>
        <w:spacing w:after="0" w:line="240" w:lineRule="auto"/>
      </w:pPr>
      <w:r>
        <w:separator/>
      </w:r>
    </w:p>
  </w:endnote>
  <w:endnote w:type="continuationSeparator" w:id="0">
    <w:p w14:paraId="74D987CE" w14:textId="77777777" w:rsidR="00897DE6" w:rsidRDefault="00897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41C08" w14:textId="77777777" w:rsidR="007539EA" w:rsidRDefault="005970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1089F4B3" wp14:editId="177D28C8">
          <wp:extent cx="2374900" cy="736600"/>
          <wp:effectExtent l="0" t="0" r="0" b="0"/>
          <wp:docPr id="1073741827" name="image2.png" descr="/Users/emilyjohnson/Desktop/Screen Shot 2017-08-31 at 5.45.31 P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Users/emilyjohnson/Desktop/Screen Shot 2017-08-31 at 5.45.31 PM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4900" cy="736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1BF2B" w14:textId="77777777" w:rsidR="007539EA" w:rsidRDefault="005970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Helvetica Neue" w:eastAsia="Helvetica Neue" w:hAnsi="Helvetica Neue" w:cs="Helvetica Neue"/>
        <w:b/>
        <w:color w:val="000000"/>
        <w:sz w:val="18"/>
        <w:szCs w:val="18"/>
      </w:rPr>
    </w:pPr>
    <w:r>
      <w:rPr>
        <w:color w:val="000000"/>
      </w:rPr>
      <w:tab/>
    </w:r>
    <w:r>
      <w:rPr>
        <w:rFonts w:ascii="Helvetica Neue" w:eastAsia="Helvetica Neue" w:hAnsi="Helvetica Neue" w:cs="Helvetica Neue"/>
        <w:b/>
        <w:color w:val="000000"/>
        <w:sz w:val="18"/>
        <w:szCs w:val="18"/>
      </w:rPr>
      <w:fldChar w:fldCharType="begin"/>
    </w:r>
    <w:r>
      <w:rPr>
        <w:rFonts w:ascii="Helvetica Neue" w:eastAsia="Helvetica Neue" w:hAnsi="Helvetica Neue" w:cs="Helvetica Neue"/>
        <w:b/>
        <w:color w:val="000000"/>
        <w:sz w:val="18"/>
        <w:szCs w:val="18"/>
      </w:rPr>
      <w:instrText>PAGE</w:instrText>
    </w:r>
    <w:r>
      <w:rPr>
        <w:rFonts w:ascii="Helvetica Neue" w:eastAsia="Helvetica Neue" w:hAnsi="Helvetica Neue" w:cs="Helvetica Neue"/>
        <w:b/>
        <w:color w:val="000000"/>
        <w:sz w:val="18"/>
        <w:szCs w:val="18"/>
      </w:rPr>
      <w:fldChar w:fldCharType="separate"/>
    </w:r>
    <w:r w:rsidR="00782E1B">
      <w:rPr>
        <w:rFonts w:ascii="Helvetica Neue" w:eastAsia="Helvetica Neue" w:hAnsi="Helvetica Neue" w:cs="Helvetica Neue"/>
        <w:b/>
        <w:noProof/>
        <w:color w:val="000000"/>
        <w:sz w:val="18"/>
        <w:szCs w:val="18"/>
      </w:rPr>
      <w:t>1</w:t>
    </w:r>
    <w:r>
      <w:rPr>
        <w:rFonts w:ascii="Helvetica Neue" w:eastAsia="Helvetica Neue" w:hAnsi="Helvetica Neue" w:cs="Helvetica Neue"/>
        <w:b/>
        <w:color w:val="000000"/>
        <w:sz w:val="18"/>
        <w:szCs w:val="18"/>
      </w:rPr>
      <w:fldChar w:fldCharType="end"/>
    </w:r>
  </w:p>
  <w:p w14:paraId="6AEF9090" w14:textId="77777777" w:rsidR="007539EA" w:rsidRDefault="0059702C">
    <w:pPr>
      <w:spacing w:after="0" w:line="240" w:lineRule="auto"/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color w:val="000000"/>
        <w:sz w:val="14"/>
        <w:szCs w:val="14"/>
      </w:rPr>
      <w:t>For more information, tools, and resources, visit schoolguide.casel.org.</w:t>
    </w:r>
  </w:p>
  <w:p w14:paraId="0389CA25" w14:textId="77777777" w:rsidR="007539EA" w:rsidRDefault="00782E1B" w:rsidP="00782E1B">
    <w:pPr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b/>
        <w:color w:val="000000"/>
        <w:sz w:val="14"/>
        <w:szCs w:val="14"/>
      </w:rPr>
      <w:t>Copyright © 2020 CASEL | All rights 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3BCD2" w14:textId="77777777" w:rsidR="00897DE6" w:rsidRDefault="00897DE6">
      <w:pPr>
        <w:spacing w:after="0" w:line="240" w:lineRule="auto"/>
      </w:pPr>
      <w:r>
        <w:separator/>
      </w:r>
    </w:p>
  </w:footnote>
  <w:footnote w:type="continuationSeparator" w:id="0">
    <w:p w14:paraId="5A88BCCD" w14:textId="77777777" w:rsidR="00897DE6" w:rsidRDefault="00897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07891" w14:textId="77777777" w:rsidR="007539EA" w:rsidRDefault="005970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Helvetica Neue" w:eastAsia="Helvetica Neue" w:hAnsi="Helvetica Neue" w:cs="Helvetica Neue"/>
        <w:b/>
        <w:color w:val="FF8A14"/>
        <w:sz w:val="28"/>
        <w:szCs w:val="28"/>
      </w:rPr>
    </w:pPr>
    <w:r>
      <w:rPr>
        <w:rFonts w:ascii="Helvetica Neue" w:eastAsia="Helvetica Neue" w:hAnsi="Helvetica Neue" w:cs="Helvetica Neue"/>
        <w:b/>
        <w:color w:val="FF8A14"/>
        <w:sz w:val="28"/>
        <w:szCs w:val="28"/>
      </w:rPr>
      <w:t>TOOL: Plan for Professional Learning Opportunities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514C2" w14:textId="38E2FE1E" w:rsidR="007539EA" w:rsidRDefault="00FD2F84">
    <w:pPr>
      <w:pBdr>
        <w:top w:val="nil"/>
        <w:left w:val="nil"/>
        <w:bottom w:val="nil"/>
        <w:right w:val="nil"/>
        <w:between w:val="nil"/>
      </w:pBdr>
      <w:tabs>
        <w:tab w:val="left" w:pos="7600"/>
      </w:tabs>
      <w:spacing w:after="0" w:line="240" w:lineRule="auto"/>
      <w:ind w:hanging="360"/>
      <w:jc w:val="both"/>
      <w:rPr>
        <w:color w:val="000000"/>
      </w:rPr>
    </w:pPr>
    <w:r>
      <w:rPr>
        <w:color w:val="000000"/>
      </w:rPr>
      <w:tab/>
    </w:r>
    <w:r w:rsidR="0059702C">
      <w:rPr>
        <w:noProof/>
      </w:rPr>
      <w:drawing>
        <wp:inline distT="0" distB="0" distL="0" distR="0" wp14:anchorId="37924B83" wp14:editId="0267A5AE">
          <wp:extent cx="1691640" cy="386629"/>
          <wp:effectExtent l="0" t="0" r="0" b="0"/>
          <wp:docPr id="1073741826" name="image1.png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TEMP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3866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9EA"/>
    <w:rsid w:val="00313A51"/>
    <w:rsid w:val="005456E0"/>
    <w:rsid w:val="0059702C"/>
    <w:rsid w:val="007511F0"/>
    <w:rsid w:val="007539EA"/>
    <w:rsid w:val="00782E1B"/>
    <w:rsid w:val="00887F61"/>
    <w:rsid w:val="00897DE6"/>
    <w:rsid w:val="00934707"/>
    <w:rsid w:val="00A157DF"/>
    <w:rsid w:val="00C831BC"/>
    <w:rsid w:val="00FD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A8F88"/>
  <w15:docId w15:val="{2063F957-15C1-514D-A577-827E1467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A7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F06"/>
  </w:style>
  <w:style w:type="paragraph" w:styleId="Footer">
    <w:name w:val="footer"/>
    <w:basedOn w:val="Normal"/>
    <w:link w:val="FooterChar"/>
    <w:uiPriority w:val="99"/>
    <w:unhideWhenUsed/>
    <w:rsid w:val="00BA7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F06"/>
  </w:style>
  <w:style w:type="character" w:styleId="PageNumber">
    <w:name w:val="page number"/>
    <w:basedOn w:val="DefaultParagraphFont"/>
    <w:uiPriority w:val="99"/>
    <w:semiHidden/>
    <w:unhideWhenUsed/>
    <w:rsid w:val="00BA7F06"/>
  </w:style>
  <w:style w:type="paragraph" w:styleId="BalloonText">
    <w:name w:val="Balloon Text"/>
    <w:basedOn w:val="Normal"/>
    <w:link w:val="BalloonTextChar"/>
    <w:uiPriority w:val="99"/>
    <w:semiHidden/>
    <w:unhideWhenUsed/>
    <w:rsid w:val="00837B5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B5B"/>
    <w:rPr>
      <w:rFonts w:ascii="Times New Roman" w:hAnsi="Times New Roman" w:cs="Times New Roman"/>
      <w:sz w:val="18"/>
      <w:szCs w:val="18"/>
    </w:rPr>
  </w:style>
  <w:style w:type="character" w:styleId="Hyperlink">
    <w:name w:val="Hyperlink"/>
    <w:rsid w:val="00940446"/>
    <w:rPr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044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285"/>
    <w:rPr>
      <w:color w:val="605E5C"/>
      <w:shd w:val="clear" w:color="auto" w:fill="E1DFDD"/>
    </w:rPr>
  </w:style>
  <w:style w:type="table" w:customStyle="1" w:styleId="a0">
    <w:basedOn w:val="TableNormal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guide.casel.org/focus-area-1a/foundational-learnin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hnQ1tk6zKu5F23lhkH7aAW6TNzsA==">AMUW2mVoJ0goFy21UiZxHDUpBr6fHpEFmnRqnXYOSR+/nSkXs1FeGKJSKEsMm7p1dEk/b0SeuoXmQ+PieV7XDY0VN42vTeYKNojIFxmq1eG8iHRW7SVXdgE=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Claire Schu</cp:lastModifiedBy>
  <cp:revision>3</cp:revision>
  <dcterms:created xsi:type="dcterms:W3CDTF">2020-04-08T16:03:00Z</dcterms:created>
  <dcterms:modified xsi:type="dcterms:W3CDTF">2020-04-08T21:21:00Z</dcterms:modified>
</cp:coreProperties>
</file>