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8CA1" w14:textId="607CFF6D" w:rsidR="006345B1" w:rsidRPr="00682230" w:rsidRDefault="005C4BBD" w:rsidP="00682230">
      <w:pPr>
        <w:widowControl w:val="0"/>
        <w:pBdr>
          <w:top w:val="nil"/>
          <w:left w:val="nil"/>
          <w:bottom w:val="nil"/>
          <w:right w:val="nil"/>
          <w:between w:val="nil"/>
        </w:pBdr>
        <w:spacing w:after="0" w:line="276" w:lineRule="auto"/>
        <w:rPr>
          <w:sz w:val="16"/>
          <w:szCs w:val="16"/>
        </w:rPr>
      </w:pPr>
      <w:r>
        <w:pict w14:anchorId="7FE98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6704;visibility:hidden;mso-wrap-edited:f;mso-width-percent:0;mso-height-percent:0;mso-width-percent:0;mso-height-percent:0">
            <o:lock v:ext="edit" selection="t"/>
          </v:shape>
        </w:pict>
      </w:r>
      <w:r>
        <w:pict w14:anchorId="7FE98DAB">
          <v:shape id="_x0000_s1027" type="#_x0000_t136" alt="" style="position:absolute;margin-left:0;margin-top:0;width:50pt;height:50pt;z-index:251657728;visibility:hidden;mso-wrap-edited:f;mso-width-percent:0;mso-height-percent:0;mso-width-percent:0;mso-height-percent:0">
            <o:lock v:ext="edit" selection="t"/>
          </v:shape>
        </w:pict>
      </w:r>
      <w:r>
        <w:pict w14:anchorId="7FE98DAC">
          <v:shape id="_x0000_s1026" type="#_x0000_t136" alt="" style="position:absolute;margin-left:0;margin-top:0;width:50pt;height:50pt;z-index:251658752;visibility:hidden;mso-wrap-edited:f;mso-width-percent:0;mso-height-percent:0;mso-width-percent:0;mso-height-percent:0">
            <o:lock v:ext="edit" selection="t"/>
          </v:shape>
        </w:pict>
      </w:r>
    </w:p>
    <w:p w14:paraId="7FE98CA2" w14:textId="20E55261" w:rsidR="006345B1" w:rsidRDefault="00F00DB4">
      <w:pPr>
        <w:pBdr>
          <w:top w:val="nil"/>
          <w:left w:val="nil"/>
          <w:bottom w:val="nil"/>
          <w:right w:val="nil"/>
          <w:between w:val="nil"/>
        </w:pBdr>
        <w:tabs>
          <w:tab w:val="center" w:pos="4680"/>
          <w:tab w:val="right" w:pos="9360"/>
        </w:tabs>
        <w:spacing w:after="0" w:line="240" w:lineRule="auto"/>
        <w:ind w:hanging="450"/>
        <w:rPr>
          <w:b/>
          <w:color w:val="000000"/>
          <w:sz w:val="24"/>
          <w:szCs w:val="24"/>
        </w:rPr>
      </w:pPr>
      <w:r>
        <w:rPr>
          <w:b/>
          <w:color w:val="ED7D31"/>
          <w:sz w:val="36"/>
          <w:szCs w:val="36"/>
        </w:rPr>
        <w:tab/>
        <w:t>Community</w:t>
      </w:r>
      <w:r w:rsidR="009B32B5">
        <w:rPr>
          <w:b/>
          <w:color w:val="ED7D31"/>
          <w:sz w:val="36"/>
          <w:szCs w:val="36"/>
        </w:rPr>
        <w:t>-</w:t>
      </w:r>
      <w:r>
        <w:rPr>
          <w:b/>
          <w:color w:val="ED7D31"/>
          <w:sz w:val="36"/>
          <w:szCs w:val="36"/>
        </w:rPr>
        <w:t xml:space="preserve">Building Circles </w:t>
      </w:r>
    </w:p>
    <w:p w14:paraId="7FE98CA3" w14:textId="77777777" w:rsidR="006345B1" w:rsidRPr="00682230" w:rsidRDefault="006345B1">
      <w:pPr>
        <w:widowControl w:val="0"/>
        <w:pBdr>
          <w:top w:val="nil"/>
          <w:left w:val="nil"/>
          <w:bottom w:val="nil"/>
          <w:right w:val="nil"/>
          <w:between w:val="nil"/>
        </w:pBdr>
        <w:spacing w:after="0" w:line="276" w:lineRule="auto"/>
        <w:rPr>
          <w:sz w:val="16"/>
          <w:szCs w:val="16"/>
        </w:rPr>
      </w:pPr>
    </w:p>
    <w:p w14:paraId="5E96370C" w14:textId="48BB4877" w:rsidR="0003347F" w:rsidRDefault="00F00DB4">
      <w:pPr>
        <w:pBdr>
          <w:top w:val="nil"/>
          <w:left w:val="nil"/>
          <w:bottom w:val="nil"/>
          <w:right w:val="nil"/>
          <w:between w:val="nil"/>
        </w:pBdr>
        <w:spacing w:after="0" w:line="240" w:lineRule="auto"/>
        <w:rPr>
          <w:color w:val="FF0000"/>
          <w:sz w:val="20"/>
          <w:szCs w:val="20"/>
        </w:rPr>
      </w:pPr>
      <w:r>
        <w:rPr>
          <w:b/>
          <w:color w:val="000000"/>
          <w:sz w:val="24"/>
          <w:szCs w:val="24"/>
        </w:rPr>
        <w:t>Purpose:</w:t>
      </w:r>
      <w:r>
        <w:rPr>
          <w:color w:val="000000"/>
          <w:sz w:val="24"/>
          <w:szCs w:val="24"/>
        </w:rPr>
        <w:t xml:space="preserve"> </w:t>
      </w:r>
      <w:r>
        <w:rPr>
          <w:color w:val="000000"/>
          <w:sz w:val="20"/>
          <w:szCs w:val="20"/>
        </w:rPr>
        <w:t>Use this tool to plan community-building circles for middle and high school classrooms.</w:t>
      </w:r>
      <w:sdt>
        <w:sdtPr>
          <w:rPr>
            <w:color w:val="000000" w:themeColor="text1"/>
          </w:rPr>
          <w:tag w:val="goog_rdk_0"/>
          <w:id w:val="-1550845146"/>
        </w:sdtPr>
        <w:sdtContent/>
      </w:sdt>
      <w:sdt>
        <w:sdtPr>
          <w:rPr>
            <w:color w:val="000000" w:themeColor="text1"/>
          </w:rPr>
          <w:tag w:val="goog_rdk_1"/>
          <w:id w:val="1172529896"/>
        </w:sdtPr>
        <w:sdtContent/>
      </w:sdt>
      <w:sdt>
        <w:sdtPr>
          <w:rPr>
            <w:color w:val="000000" w:themeColor="text1"/>
          </w:rPr>
          <w:tag w:val="goog_rdk_2"/>
          <w:id w:val="-1238476112"/>
        </w:sdtPr>
        <w:sdtContent/>
      </w:sdt>
      <w:r w:rsidRPr="0003347F">
        <w:rPr>
          <w:color w:val="000000" w:themeColor="text1"/>
          <w:sz w:val="20"/>
          <w:szCs w:val="20"/>
        </w:rPr>
        <w:t> </w:t>
      </w:r>
      <w:r w:rsidR="0003347F" w:rsidRPr="0003347F">
        <w:rPr>
          <w:color w:val="000000" w:themeColor="text1"/>
          <w:sz w:val="20"/>
          <w:szCs w:val="20"/>
        </w:rPr>
        <w:t>Circles</w:t>
      </w:r>
      <w:r w:rsidR="00FE7996" w:rsidRPr="0003347F">
        <w:rPr>
          <w:color w:val="000000" w:themeColor="text1"/>
          <w:sz w:val="20"/>
          <w:szCs w:val="20"/>
        </w:rPr>
        <w:t xml:space="preserve"> can be used </w:t>
      </w:r>
      <w:r w:rsidR="0003347F" w:rsidRPr="0003347F">
        <w:rPr>
          <w:color w:val="000000" w:themeColor="text1"/>
          <w:sz w:val="20"/>
          <w:szCs w:val="20"/>
        </w:rPr>
        <w:t xml:space="preserve">to build a sense of belonging and trusting relationships, strengthen communication skills and support equity of voice, or </w:t>
      </w:r>
      <w:r w:rsidR="00FE7996" w:rsidRPr="0003347F">
        <w:rPr>
          <w:color w:val="000000" w:themeColor="text1"/>
          <w:sz w:val="20"/>
          <w:szCs w:val="20"/>
        </w:rPr>
        <w:t xml:space="preserve">as </w:t>
      </w:r>
      <w:r w:rsidR="0003347F" w:rsidRPr="0003347F">
        <w:rPr>
          <w:color w:val="000000" w:themeColor="text1"/>
          <w:sz w:val="20"/>
          <w:szCs w:val="20"/>
        </w:rPr>
        <w:t xml:space="preserve">a </w:t>
      </w:r>
      <w:r w:rsidR="00FE7996" w:rsidRPr="0003347F">
        <w:rPr>
          <w:color w:val="000000" w:themeColor="text1"/>
          <w:sz w:val="20"/>
          <w:szCs w:val="20"/>
        </w:rPr>
        <w:t xml:space="preserve">way </w:t>
      </w:r>
      <w:r w:rsidR="0003347F" w:rsidRPr="0003347F">
        <w:rPr>
          <w:color w:val="000000" w:themeColor="text1"/>
          <w:sz w:val="20"/>
          <w:szCs w:val="20"/>
        </w:rPr>
        <w:t>to introduce</w:t>
      </w:r>
      <w:r w:rsidR="007C3A23" w:rsidRPr="0003347F">
        <w:rPr>
          <w:color w:val="000000" w:themeColor="text1"/>
          <w:sz w:val="20"/>
          <w:szCs w:val="20"/>
        </w:rPr>
        <w:t xml:space="preserve"> </w:t>
      </w:r>
      <w:r w:rsidR="0003347F" w:rsidRPr="0003347F">
        <w:rPr>
          <w:color w:val="000000" w:themeColor="text1"/>
          <w:sz w:val="20"/>
          <w:szCs w:val="20"/>
        </w:rPr>
        <w:t>academic</w:t>
      </w:r>
      <w:r w:rsidR="007C3A23" w:rsidRPr="0003347F">
        <w:rPr>
          <w:color w:val="000000" w:themeColor="text1"/>
          <w:sz w:val="20"/>
          <w:szCs w:val="20"/>
        </w:rPr>
        <w:t xml:space="preserve"> content</w:t>
      </w:r>
      <w:r w:rsidR="0003347F" w:rsidRPr="0003347F">
        <w:rPr>
          <w:color w:val="000000" w:themeColor="text1"/>
          <w:sz w:val="20"/>
          <w:szCs w:val="20"/>
        </w:rPr>
        <w:t xml:space="preserve">, access students’ </w:t>
      </w:r>
      <w:r w:rsidR="00167B71" w:rsidRPr="0003347F">
        <w:rPr>
          <w:color w:val="000000" w:themeColor="text1"/>
          <w:sz w:val="20"/>
          <w:szCs w:val="20"/>
        </w:rPr>
        <w:t xml:space="preserve">background </w:t>
      </w:r>
      <w:r w:rsidR="009A2D00" w:rsidRPr="0003347F">
        <w:rPr>
          <w:color w:val="000000" w:themeColor="text1"/>
          <w:sz w:val="20"/>
          <w:szCs w:val="20"/>
        </w:rPr>
        <w:t>knowledge, and</w:t>
      </w:r>
      <w:r w:rsidR="00167B71" w:rsidRPr="0003347F">
        <w:rPr>
          <w:color w:val="000000" w:themeColor="text1"/>
          <w:sz w:val="20"/>
          <w:szCs w:val="20"/>
        </w:rPr>
        <w:t xml:space="preserve"> </w:t>
      </w:r>
      <w:r w:rsidR="0003347F" w:rsidRPr="0003347F">
        <w:rPr>
          <w:color w:val="000000" w:themeColor="text1"/>
          <w:sz w:val="20"/>
          <w:szCs w:val="20"/>
        </w:rPr>
        <w:t xml:space="preserve">collectively </w:t>
      </w:r>
      <w:r w:rsidR="00A3376E" w:rsidRPr="0003347F">
        <w:rPr>
          <w:color w:val="000000" w:themeColor="text1"/>
          <w:sz w:val="20"/>
          <w:szCs w:val="20"/>
        </w:rPr>
        <w:t>s</w:t>
      </w:r>
      <w:r w:rsidR="002B0A60" w:rsidRPr="0003347F">
        <w:rPr>
          <w:color w:val="000000" w:themeColor="text1"/>
          <w:sz w:val="20"/>
          <w:szCs w:val="20"/>
        </w:rPr>
        <w:t>et</w:t>
      </w:r>
      <w:r w:rsidR="00A3376E" w:rsidRPr="0003347F">
        <w:rPr>
          <w:color w:val="000000" w:themeColor="text1"/>
          <w:sz w:val="20"/>
          <w:szCs w:val="20"/>
        </w:rPr>
        <w:t xml:space="preserve"> goals</w:t>
      </w:r>
      <w:r w:rsidR="0003347F" w:rsidRPr="0003347F">
        <w:rPr>
          <w:color w:val="000000" w:themeColor="text1"/>
          <w:sz w:val="20"/>
          <w:szCs w:val="20"/>
        </w:rPr>
        <w:t xml:space="preserve"> for learning</w:t>
      </w:r>
      <w:r w:rsidR="00A3376E" w:rsidRPr="0003347F">
        <w:rPr>
          <w:color w:val="000000" w:themeColor="text1"/>
          <w:sz w:val="20"/>
          <w:szCs w:val="20"/>
        </w:rPr>
        <w:t xml:space="preserve">. </w:t>
      </w:r>
      <w:r w:rsidR="0003347F">
        <w:rPr>
          <w:color w:val="000000" w:themeColor="text1"/>
          <w:sz w:val="20"/>
          <w:szCs w:val="20"/>
        </w:rPr>
        <w:t xml:space="preserve">Consider leading circles </w:t>
      </w:r>
      <w:r w:rsidR="00682230">
        <w:rPr>
          <w:color w:val="000000" w:themeColor="text1"/>
          <w:sz w:val="20"/>
          <w:szCs w:val="20"/>
        </w:rPr>
        <w:t xml:space="preserve">at the beginning of </w:t>
      </w:r>
      <w:r w:rsidR="0003347F">
        <w:rPr>
          <w:color w:val="000000" w:themeColor="text1"/>
          <w:sz w:val="20"/>
          <w:szCs w:val="20"/>
        </w:rPr>
        <w:t>a semester</w:t>
      </w:r>
      <w:r w:rsidR="00682230">
        <w:rPr>
          <w:color w:val="000000" w:themeColor="text1"/>
          <w:sz w:val="20"/>
          <w:szCs w:val="20"/>
        </w:rPr>
        <w:t xml:space="preserve">, after a break from school, to begin or end a unit, </w:t>
      </w:r>
      <w:r w:rsidR="0003347F">
        <w:rPr>
          <w:color w:val="000000" w:themeColor="text1"/>
          <w:sz w:val="20"/>
          <w:szCs w:val="20"/>
        </w:rPr>
        <w:t>during advisory period</w:t>
      </w:r>
      <w:r w:rsidR="00682230">
        <w:rPr>
          <w:color w:val="000000" w:themeColor="text1"/>
          <w:sz w:val="20"/>
          <w:szCs w:val="20"/>
        </w:rPr>
        <w:t>s or extracurricular club meetings</w:t>
      </w:r>
      <w:r w:rsidR="0003347F">
        <w:rPr>
          <w:color w:val="000000" w:themeColor="text1"/>
          <w:sz w:val="20"/>
          <w:szCs w:val="20"/>
        </w:rPr>
        <w:t xml:space="preserve">, </w:t>
      </w:r>
      <w:r w:rsidR="00682230">
        <w:rPr>
          <w:color w:val="000000" w:themeColor="text1"/>
          <w:sz w:val="20"/>
          <w:szCs w:val="20"/>
        </w:rPr>
        <w:t xml:space="preserve">or </w:t>
      </w:r>
      <w:r w:rsidR="0003347F">
        <w:rPr>
          <w:color w:val="000000" w:themeColor="text1"/>
          <w:sz w:val="20"/>
          <w:szCs w:val="20"/>
        </w:rPr>
        <w:t>to process current events.</w:t>
      </w:r>
    </w:p>
    <w:p w14:paraId="53798674" w14:textId="77777777" w:rsidR="0003347F" w:rsidRPr="00682230" w:rsidRDefault="0003347F">
      <w:pPr>
        <w:pBdr>
          <w:top w:val="nil"/>
          <w:left w:val="nil"/>
          <w:bottom w:val="nil"/>
          <w:right w:val="nil"/>
          <w:between w:val="nil"/>
        </w:pBdr>
        <w:spacing w:after="0" w:line="240" w:lineRule="auto"/>
        <w:rPr>
          <w:color w:val="FF0000"/>
          <w:sz w:val="16"/>
          <w:szCs w:val="16"/>
        </w:rPr>
      </w:pPr>
    </w:p>
    <w:p w14:paraId="7FE98CA4" w14:textId="43CABB20" w:rsidR="006345B1" w:rsidRDefault="00F00DB4">
      <w:pPr>
        <w:pBdr>
          <w:top w:val="nil"/>
          <w:left w:val="nil"/>
          <w:bottom w:val="nil"/>
          <w:right w:val="nil"/>
          <w:between w:val="nil"/>
        </w:pBdr>
        <w:spacing w:after="0" w:line="240" w:lineRule="auto"/>
        <w:rPr>
          <w:color w:val="000000"/>
          <w:sz w:val="20"/>
          <w:szCs w:val="20"/>
        </w:rPr>
      </w:pPr>
      <w:r>
        <w:rPr>
          <w:color w:val="000000"/>
          <w:sz w:val="20"/>
          <w:szCs w:val="20"/>
        </w:rPr>
        <w:t>This tool includes:</w:t>
      </w:r>
    </w:p>
    <w:p w14:paraId="7FE98CA5" w14:textId="77777777" w:rsidR="006345B1" w:rsidRDefault="006345B1">
      <w:pPr>
        <w:pBdr>
          <w:top w:val="nil"/>
          <w:left w:val="nil"/>
          <w:bottom w:val="nil"/>
          <w:right w:val="nil"/>
          <w:between w:val="nil"/>
        </w:pBdr>
        <w:spacing w:after="0" w:line="240" w:lineRule="auto"/>
        <w:rPr>
          <w:color w:val="000000"/>
          <w:sz w:val="21"/>
          <w:szCs w:val="21"/>
        </w:rPr>
        <w:sectPr w:rsidR="006345B1">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432" w:gutter="0"/>
          <w:pgNumType w:start="1"/>
          <w:cols w:space="720"/>
        </w:sectPr>
      </w:pPr>
    </w:p>
    <w:p w14:paraId="7FE98CA6" w14:textId="77777777" w:rsidR="006345B1" w:rsidRDefault="00000000">
      <w:pPr>
        <w:numPr>
          <w:ilvl w:val="0"/>
          <w:numId w:val="17"/>
        </w:numPr>
        <w:pBdr>
          <w:top w:val="nil"/>
          <w:left w:val="nil"/>
          <w:bottom w:val="nil"/>
          <w:right w:val="nil"/>
          <w:between w:val="nil"/>
        </w:pBdr>
        <w:spacing w:after="0" w:line="240" w:lineRule="auto"/>
        <w:rPr>
          <w:color w:val="000000"/>
          <w:sz w:val="20"/>
          <w:szCs w:val="20"/>
        </w:rPr>
      </w:pPr>
      <w:hyperlink w:anchor="bookmark=id.gjdgxs">
        <w:r w:rsidR="00F00DB4">
          <w:rPr>
            <w:color w:val="1155CC"/>
            <w:sz w:val="20"/>
            <w:szCs w:val="20"/>
            <w:u w:val="single"/>
          </w:rPr>
          <w:t>Planning considerations</w:t>
        </w:r>
      </w:hyperlink>
    </w:p>
    <w:p w14:paraId="7FE98CA7" w14:textId="77777777" w:rsidR="006345B1" w:rsidRDefault="00000000">
      <w:pPr>
        <w:numPr>
          <w:ilvl w:val="0"/>
          <w:numId w:val="17"/>
        </w:numPr>
        <w:pBdr>
          <w:top w:val="nil"/>
          <w:left w:val="nil"/>
          <w:bottom w:val="nil"/>
          <w:right w:val="nil"/>
          <w:between w:val="nil"/>
        </w:pBdr>
        <w:spacing w:after="0" w:line="240" w:lineRule="auto"/>
        <w:rPr>
          <w:color w:val="000000"/>
          <w:sz w:val="20"/>
          <w:szCs w:val="20"/>
        </w:rPr>
      </w:pPr>
      <w:hyperlink w:anchor="bookmark=id.30j0zll">
        <w:r w:rsidR="00F00DB4">
          <w:rPr>
            <w:color w:val="1155CC"/>
            <w:sz w:val="20"/>
            <w:szCs w:val="20"/>
            <w:u w:val="single"/>
          </w:rPr>
          <w:t>Set up checklist</w:t>
        </w:r>
      </w:hyperlink>
    </w:p>
    <w:p w14:paraId="7FE98CA8" w14:textId="77777777" w:rsidR="006345B1" w:rsidRDefault="00000000">
      <w:pPr>
        <w:numPr>
          <w:ilvl w:val="0"/>
          <w:numId w:val="17"/>
        </w:numPr>
        <w:pBdr>
          <w:top w:val="nil"/>
          <w:left w:val="nil"/>
          <w:bottom w:val="nil"/>
          <w:right w:val="nil"/>
          <w:between w:val="nil"/>
        </w:pBdr>
        <w:spacing w:after="0" w:line="240" w:lineRule="auto"/>
        <w:rPr>
          <w:color w:val="000000"/>
          <w:sz w:val="20"/>
          <w:szCs w:val="20"/>
        </w:rPr>
      </w:pPr>
      <w:hyperlink w:anchor="bookmark=id.1fob9te">
        <w:r w:rsidR="00F00DB4">
          <w:rPr>
            <w:color w:val="1155CC"/>
            <w:sz w:val="20"/>
            <w:szCs w:val="20"/>
            <w:u w:val="single"/>
          </w:rPr>
          <w:t>Circle Process</w:t>
        </w:r>
      </w:hyperlink>
    </w:p>
    <w:p w14:paraId="7FE98CA9" w14:textId="77777777" w:rsidR="006345B1" w:rsidRDefault="00000000">
      <w:pPr>
        <w:numPr>
          <w:ilvl w:val="0"/>
          <w:numId w:val="17"/>
        </w:numPr>
        <w:pBdr>
          <w:top w:val="nil"/>
          <w:left w:val="nil"/>
          <w:bottom w:val="nil"/>
          <w:right w:val="nil"/>
          <w:between w:val="nil"/>
        </w:pBdr>
        <w:spacing w:after="0" w:line="240" w:lineRule="auto"/>
        <w:rPr>
          <w:color w:val="000000"/>
          <w:sz w:val="20"/>
          <w:szCs w:val="20"/>
        </w:rPr>
      </w:pPr>
      <w:hyperlink w:anchor="bookmark=id.3znysh7">
        <w:r w:rsidR="00F00DB4">
          <w:rPr>
            <w:color w:val="1155CC"/>
            <w:sz w:val="20"/>
            <w:szCs w:val="20"/>
            <w:u w:val="single"/>
          </w:rPr>
          <w:t>Planning template</w:t>
        </w:r>
      </w:hyperlink>
    </w:p>
    <w:p w14:paraId="7FE98CAA" w14:textId="77777777" w:rsidR="006345B1" w:rsidRDefault="00000000">
      <w:pPr>
        <w:numPr>
          <w:ilvl w:val="0"/>
          <w:numId w:val="17"/>
        </w:numPr>
        <w:pBdr>
          <w:top w:val="nil"/>
          <w:left w:val="nil"/>
          <w:bottom w:val="nil"/>
          <w:right w:val="nil"/>
          <w:between w:val="nil"/>
        </w:pBdr>
        <w:spacing w:after="0" w:line="240" w:lineRule="auto"/>
        <w:rPr>
          <w:color w:val="000000"/>
          <w:sz w:val="20"/>
          <w:szCs w:val="20"/>
        </w:rPr>
      </w:pPr>
      <w:hyperlink w:anchor="bookmark=id.2et92p0">
        <w:r w:rsidR="00F00DB4">
          <w:rPr>
            <w:color w:val="1155CC"/>
            <w:sz w:val="20"/>
            <w:szCs w:val="20"/>
            <w:u w:val="single"/>
          </w:rPr>
          <w:t>Sample Circle Scripts</w:t>
        </w:r>
      </w:hyperlink>
      <w:r w:rsidR="00F00DB4">
        <w:rPr>
          <w:color w:val="000000"/>
          <w:sz w:val="20"/>
          <w:szCs w:val="20"/>
        </w:rPr>
        <w:t> </w:t>
      </w:r>
    </w:p>
    <w:p w14:paraId="7FE98CAB" w14:textId="77777777" w:rsidR="006345B1" w:rsidRDefault="00000000">
      <w:pPr>
        <w:numPr>
          <w:ilvl w:val="0"/>
          <w:numId w:val="17"/>
        </w:numPr>
        <w:pBdr>
          <w:top w:val="nil"/>
          <w:left w:val="nil"/>
          <w:bottom w:val="nil"/>
          <w:right w:val="nil"/>
          <w:between w:val="nil"/>
        </w:pBdr>
        <w:spacing w:after="0" w:line="240" w:lineRule="auto"/>
        <w:rPr>
          <w:color w:val="000000"/>
          <w:sz w:val="20"/>
          <w:szCs w:val="20"/>
        </w:rPr>
        <w:sectPr w:rsidR="006345B1">
          <w:type w:val="continuous"/>
          <w:pgSz w:w="12240" w:h="15840"/>
          <w:pgMar w:top="1080" w:right="1080" w:bottom="1080" w:left="1080" w:header="288" w:footer="432" w:gutter="0"/>
          <w:pgNumType w:start="1"/>
          <w:cols w:num="2" w:space="720" w:equalWidth="0">
            <w:col w:w="4680" w:space="720"/>
            <w:col w:w="4680" w:space="0"/>
          </w:cols>
        </w:sectPr>
      </w:pPr>
      <w:hyperlink w:anchor="bookmark=id.tyjcwt">
        <w:r w:rsidR="00F00DB4">
          <w:rPr>
            <w:color w:val="1155CC"/>
            <w:sz w:val="20"/>
            <w:szCs w:val="20"/>
            <w:u w:val="single"/>
          </w:rPr>
          <w:t>Additional Resources </w:t>
        </w:r>
      </w:hyperlink>
    </w:p>
    <w:p w14:paraId="63B5D730" w14:textId="77777777" w:rsidR="0003347F" w:rsidRPr="00682230" w:rsidRDefault="0003347F">
      <w:pPr>
        <w:pBdr>
          <w:top w:val="nil"/>
          <w:left w:val="nil"/>
          <w:bottom w:val="nil"/>
          <w:right w:val="nil"/>
          <w:between w:val="nil"/>
        </w:pBdr>
        <w:spacing w:after="0" w:line="240" w:lineRule="auto"/>
        <w:rPr>
          <w:color w:val="000000"/>
          <w:sz w:val="16"/>
          <w:szCs w:val="16"/>
        </w:rPr>
      </w:pPr>
      <w:bookmarkStart w:id="0" w:name="bookmark=id.gjdgxs" w:colFirst="0" w:colLast="0"/>
      <w:bookmarkEnd w:id="0"/>
    </w:p>
    <w:p w14:paraId="7FE98CAD" w14:textId="7815499C" w:rsidR="006345B1" w:rsidRDefault="00F00DB4">
      <w:pPr>
        <w:pBdr>
          <w:top w:val="nil"/>
          <w:left w:val="nil"/>
          <w:bottom w:val="nil"/>
          <w:right w:val="nil"/>
          <w:between w:val="nil"/>
        </w:pBdr>
        <w:spacing w:after="0" w:line="240" w:lineRule="auto"/>
        <w:rPr>
          <w:b/>
          <w:color w:val="000000"/>
          <w:sz w:val="24"/>
          <w:szCs w:val="24"/>
        </w:rPr>
      </w:pPr>
      <w:r>
        <w:rPr>
          <w:b/>
          <w:color w:val="000000"/>
          <w:sz w:val="24"/>
          <w:szCs w:val="24"/>
        </w:rPr>
        <w:t>Planning considerations: </w:t>
      </w:r>
    </w:p>
    <w:p w14:paraId="7FE98CAE" w14:textId="77777777" w:rsidR="006345B1" w:rsidRPr="00682230" w:rsidRDefault="006345B1">
      <w:pPr>
        <w:pBdr>
          <w:top w:val="nil"/>
          <w:left w:val="nil"/>
          <w:bottom w:val="nil"/>
          <w:right w:val="nil"/>
          <w:between w:val="nil"/>
        </w:pBdr>
        <w:spacing w:after="0" w:line="240" w:lineRule="auto"/>
        <w:rPr>
          <w:color w:val="000000"/>
          <w:sz w:val="16"/>
          <w:szCs w:val="16"/>
        </w:rPr>
      </w:pPr>
    </w:p>
    <w:p w14:paraId="7FE98CAF" w14:textId="0B7A62C4" w:rsidR="006345B1" w:rsidRDefault="00F00DB4">
      <w:pPr>
        <w:numPr>
          <w:ilvl w:val="0"/>
          <w:numId w:val="1"/>
        </w:numPr>
        <w:pBdr>
          <w:top w:val="nil"/>
          <w:left w:val="nil"/>
          <w:bottom w:val="nil"/>
          <w:right w:val="nil"/>
          <w:between w:val="nil"/>
        </w:pBdr>
        <w:spacing w:after="0" w:line="240" w:lineRule="auto"/>
        <w:rPr>
          <w:color w:val="000000"/>
          <w:sz w:val="20"/>
          <w:szCs w:val="20"/>
        </w:rPr>
      </w:pPr>
      <w:r>
        <w:rPr>
          <w:b/>
          <w:color w:val="000000"/>
        </w:rPr>
        <w:t xml:space="preserve">Understand your students’ needs: </w:t>
      </w:r>
      <w:sdt>
        <w:sdtPr>
          <w:tag w:val="goog_rdk_3"/>
          <w:id w:val="-1201311671"/>
        </w:sdtPr>
        <w:sdtContent/>
      </w:sdt>
      <w:r>
        <w:rPr>
          <w:color w:val="000000"/>
          <w:sz w:val="20"/>
          <w:szCs w:val="20"/>
        </w:rPr>
        <w:t>Consider what you know about adolescent development and the needs of your students.  Do they have any particular social, emotional, cognitive,  learn</w:t>
      </w:r>
      <w:r w:rsidRPr="00682230">
        <w:rPr>
          <w:color w:val="000000"/>
          <w:sz w:val="20"/>
          <w:szCs w:val="20"/>
        </w:rPr>
        <w:t xml:space="preserve">ing </w:t>
      </w:r>
      <w:r w:rsidR="0035759B" w:rsidRPr="00682230">
        <w:rPr>
          <w:color w:val="000000"/>
          <w:sz w:val="20"/>
          <w:szCs w:val="20"/>
        </w:rPr>
        <w:t xml:space="preserve"> or </w:t>
      </w:r>
      <w:r w:rsidR="0035759B" w:rsidRPr="00682230">
        <w:rPr>
          <w:color w:val="000000" w:themeColor="text1"/>
          <w:sz w:val="20"/>
          <w:szCs w:val="20"/>
        </w:rPr>
        <w:t xml:space="preserve">language </w:t>
      </w:r>
      <w:r>
        <w:rPr>
          <w:color w:val="000000"/>
          <w:sz w:val="20"/>
          <w:szCs w:val="20"/>
        </w:rPr>
        <w:t>needs?  What events in school or in their community are impacting them? </w:t>
      </w:r>
    </w:p>
    <w:p w14:paraId="7FE98CB0" w14:textId="158F7D02" w:rsidR="006345B1" w:rsidRDefault="00F00DB4">
      <w:pPr>
        <w:numPr>
          <w:ilvl w:val="0"/>
          <w:numId w:val="2"/>
        </w:numPr>
        <w:pBdr>
          <w:top w:val="nil"/>
          <w:left w:val="nil"/>
          <w:bottom w:val="nil"/>
          <w:right w:val="nil"/>
          <w:between w:val="nil"/>
        </w:pBdr>
        <w:spacing w:after="0" w:line="240" w:lineRule="auto"/>
        <w:rPr>
          <w:color w:val="000000"/>
          <w:sz w:val="20"/>
          <w:szCs w:val="20"/>
        </w:rPr>
      </w:pPr>
      <w:r>
        <w:rPr>
          <w:b/>
          <w:color w:val="000000"/>
        </w:rPr>
        <w:t xml:space="preserve">Purpose/Goals of Circle: </w:t>
      </w:r>
      <w:r>
        <w:rPr>
          <w:color w:val="000000"/>
          <w:sz w:val="20"/>
          <w:szCs w:val="20"/>
        </w:rPr>
        <w:t xml:space="preserve">What would you like to achieve with this circle?   Build community in your classroom, strengthen students’ SEL </w:t>
      </w:r>
      <w:r w:rsidRPr="00682230">
        <w:rPr>
          <w:color w:val="000000" w:themeColor="text1"/>
          <w:sz w:val="20"/>
          <w:szCs w:val="20"/>
        </w:rPr>
        <w:t>skills, process events and ideas connected to their lives</w:t>
      </w:r>
      <w:r w:rsidR="00682230" w:rsidRPr="00682230">
        <w:rPr>
          <w:color w:val="000000" w:themeColor="text1"/>
          <w:sz w:val="20"/>
          <w:szCs w:val="20"/>
        </w:rPr>
        <w:t>,</w:t>
      </w:r>
      <w:r w:rsidR="001B6A21" w:rsidRPr="00682230">
        <w:rPr>
          <w:color w:val="000000" w:themeColor="text1"/>
          <w:sz w:val="20"/>
          <w:szCs w:val="20"/>
        </w:rPr>
        <w:t xml:space="preserve"> </w:t>
      </w:r>
      <w:r w:rsidR="00682230" w:rsidRPr="00682230">
        <w:rPr>
          <w:color w:val="000000" w:themeColor="text1"/>
          <w:sz w:val="20"/>
          <w:szCs w:val="20"/>
        </w:rPr>
        <w:t xml:space="preserve">address a classroom issue, </w:t>
      </w:r>
      <w:r w:rsidR="001B6A21" w:rsidRPr="00682230">
        <w:rPr>
          <w:color w:val="000000" w:themeColor="text1"/>
          <w:sz w:val="20"/>
          <w:szCs w:val="20"/>
        </w:rPr>
        <w:t>or deepen academic learning</w:t>
      </w:r>
      <w:r w:rsidRPr="00682230">
        <w:rPr>
          <w:color w:val="000000" w:themeColor="text1"/>
          <w:sz w:val="20"/>
          <w:szCs w:val="20"/>
        </w:rPr>
        <w:t xml:space="preserve">?   </w:t>
      </w:r>
      <w:r w:rsidR="00682230" w:rsidRPr="00682230">
        <w:rPr>
          <w:color w:val="000000" w:themeColor="text1"/>
          <w:sz w:val="20"/>
          <w:szCs w:val="20"/>
        </w:rPr>
        <w:t xml:space="preserve">Keep </w:t>
      </w:r>
      <w:r w:rsidR="00682230">
        <w:rPr>
          <w:color w:val="000000"/>
          <w:sz w:val="20"/>
          <w:szCs w:val="20"/>
        </w:rPr>
        <w:t>the purpose in mind</w:t>
      </w:r>
      <w:r w:rsidRPr="000D0C19">
        <w:rPr>
          <w:color w:val="FF0000"/>
          <w:sz w:val="20"/>
          <w:szCs w:val="20"/>
        </w:rPr>
        <w:t xml:space="preserve"> </w:t>
      </w:r>
      <w:r>
        <w:rPr>
          <w:color w:val="000000"/>
          <w:sz w:val="20"/>
          <w:szCs w:val="20"/>
        </w:rPr>
        <w:t>when planning activities and questions for your circle.</w:t>
      </w:r>
    </w:p>
    <w:p w14:paraId="7FE98CB1" w14:textId="3CBB7019" w:rsidR="006345B1" w:rsidRDefault="00F00DB4">
      <w:pPr>
        <w:numPr>
          <w:ilvl w:val="0"/>
          <w:numId w:val="4"/>
        </w:numPr>
        <w:pBdr>
          <w:top w:val="nil"/>
          <w:left w:val="nil"/>
          <w:bottom w:val="nil"/>
          <w:right w:val="nil"/>
          <w:between w:val="nil"/>
        </w:pBdr>
        <w:spacing w:after="0" w:line="240" w:lineRule="auto"/>
        <w:rPr>
          <w:color w:val="000000"/>
          <w:sz w:val="20"/>
          <w:szCs w:val="20"/>
        </w:rPr>
      </w:pPr>
      <w:r>
        <w:rPr>
          <w:b/>
          <w:color w:val="000000"/>
        </w:rPr>
        <w:t>Consistency:</w:t>
      </w:r>
      <w:r>
        <w:rPr>
          <w:b/>
          <w:color w:val="000000"/>
          <w:sz w:val="21"/>
          <w:szCs w:val="21"/>
        </w:rPr>
        <w:t xml:space="preserve"> </w:t>
      </w:r>
      <w:r>
        <w:rPr>
          <w:color w:val="000000"/>
          <w:sz w:val="20"/>
          <w:szCs w:val="20"/>
        </w:rPr>
        <w:t>Building circles into your schedule on a consistent basis will increase the power of the circle by building on the trust and skills that are developed each time students participate.  Consider holding circles weekly, bi-weekly or at least monthly. Depending on the context, they may take as little as 15 minutes or up to an entire class period.</w:t>
      </w:r>
    </w:p>
    <w:p w14:paraId="7FE98CB2" w14:textId="04BF98A6" w:rsidR="006345B1" w:rsidRDefault="00F00DB4">
      <w:pPr>
        <w:numPr>
          <w:ilvl w:val="0"/>
          <w:numId w:val="6"/>
        </w:numPr>
        <w:pBdr>
          <w:top w:val="nil"/>
          <w:left w:val="nil"/>
          <w:bottom w:val="nil"/>
          <w:right w:val="nil"/>
          <w:between w:val="nil"/>
        </w:pBdr>
        <w:spacing w:after="0" w:line="240" w:lineRule="auto"/>
        <w:rPr>
          <w:color w:val="000000"/>
          <w:sz w:val="20"/>
          <w:szCs w:val="20"/>
        </w:rPr>
      </w:pPr>
      <w:r>
        <w:rPr>
          <w:b/>
          <w:color w:val="000000"/>
        </w:rPr>
        <w:t>Location: </w:t>
      </w:r>
      <w:r>
        <w:rPr>
          <w:color w:val="000000"/>
          <w:sz w:val="20"/>
          <w:szCs w:val="20"/>
        </w:rPr>
        <w:t>Circles work best when the physical space has an open feeling with no barriers between participants. How can you rearrange your classroom to create space for your circles? If your classroom or the furniture does not support this, consider another semi-private, comfortable place in the building where you can go for your circles.</w:t>
      </w:r>
    </w:p>
    <w:p w14:paraId="7FE98CB4" w14:textId="0683CAF8" w:rsidR="006345B1" w:rsidRDefault="00F00DB4" w:rsidP="00682230">
      <w:pPr>
        <w:numPr>
          <w:ilvl w:val="0"/>
          <w:numId w:val="9"/>
        </w:numPr>
        <w:pBdr>
          <w:top w:val="nil"/>
          <w:left w:val="nil"/>
          <w:bottom w:val="nil"/>
          <w:right w:val="nil"/>
          <w:between w:val="nil"/>
        </w:pBdr>
        <w:spacing w:after="0" w:line="240" w:lineRule="auto"/>
        <w:rPr>
          <w:color w:val="000000"/>
        </w:rPr>
      </w:pPr>
      <w:r>
        <w:rPr>
          <w:b/>
          <w:color w:val="000000"/>
        </w:rPr>
        <w:t xml:space="preserve">Facilitation:  </w:t>
      </w:r>
      <w:r>
        <w:rPr>
          <w:color w:val="000000"/>
          <w:sz w:val="20"/>
          <w:szCs w:val="20"/>
        </w:rPr>
        <w:t xml:space="preserve">Start by facilitating circles to model the process. Over time, </w:t>
      </w:r>
      <w:r w:rsidR="00283B22">
        <w:rPr>
          <w:color w:val="000000"/>
          <w:sz w:val="20"/>
          <w:szCs w:val="20"/>
        </w:rPr>
        <w:t>transfer</w:t>
      </w:r>
      <w:r>
        <w:rPr>
          <w:color w:val="000000"/>
          <w:sz w:val="20"/>
          <w:szCs w:val="20"/>
        </w:rPr>
        <w:t xml:space="preserve"> responsibilities (e.g., gathering supplies, preparing prompts, or taking over facilitation) to students and coach them as they take </w:t>
      </w:r>
      <w:r w:rsidRPr="00682230">
        <w:rPr>
          <w:color w:val="000000" w:themeColor="text1"/>
          <w:sz w:val="20"/>
          <w:szCs w:val="20"/>
        </w:rPr>
        <w:t xml:space="preserve">on </w:t>
      </w:r>
      <w:r w:rsidR="00C21A5C" w:rsidRPr="00682230">
        <w:rPr>
          <w:color w:val="000000" w:themeColor="text1"/>
          <w:sz w:val="20"/>
          <w:szCs w:val="20"/>
        </w:rPr>
        <w:t>leadership</w:t>
      </w:r>
      <w:r w:rsidRPr="00682230">
        <w:rPr>
          <w:color w:val="000000" w:themeColor="text1"/>
          <w:sz w:val="20"/>
          <w:szCs w:val="20"/>
        </w:rPr>
        <w:t xml:space="preserve"> and develop </w:t>
      </w:r>
      <w:r>
        <w:rPr>
          <w:color w:val="000000"/>
          <w:sz w:val="20"/>
          <w:szCs w:val="20"/>
        </w:rPr>
        <w:t>their skills</w:t>
      </w:r>
      <w:r>
        <w:rPr>
          <w:b/>
          <w:color w:val="000000"/>
          <w:sz w:val="20"/>
          <w:szCs w:val="20"/>
        </w:rPr>
        <w:t>. </w:t>
      </w:r>
    </w:p>
    <w:p w14:paraId="34D9B942" w14:textId="77777777" w:rsidR="00682230" w:rsidRPr="00682230" w:rsidRDefault="00682230" w:rsidP="00682230">
      <w:pPr>
        <w:pBdr>
          <w:top w:val="nil"/>
          <w:left w:val="nil"/>
          <w:bottom w:val="nil"/>
          <w:right w:val="nil"/>
          <w:between w:val="nil"/>
        </w:pBdr>
        <w:spacing w:after="0" w:line="240" w:lineRule="auto"/>
        <w:ind w:left="720"/>
        <w:rPr>
          <w:color w:val="000000"/>
        </w:rPr>
      </w:pPr>
    </w:p>
    <w:p w14:paraId="7FE98CB5" w14:textId="77777777" w:rsidR="006345B1" w:rsidRDefault="00F00DB4">
      <w:pPr>
        <w:pBdr>
          <w:top w:val="nil"/>
          <w:left w:val="nil"/>
          <w:bottom w:val="nil"/>
          <w:right w:val="nil"/>
          <w:between w:val="nil"/>
        </w:pBdr>
        <w:spacing w:after="0" w:line="240" w:lineRule="auto"/>
        <w:rPr>
          <w:b/>
          <w:color w:val="000000"/>
          <w:sz w:val="24"/>
          <w:szCs w:val="24"/>
        </w:rPr>
      </w:pPr>
      <w:bookmarkStart w:id="1" w:name="bookmark=id.30j0zll" w:colFirst="0" w:colLast="0"/>
      <w:bookmarkEnd w:id="1"/>
      <w:r>
        <w:rPr>
          <w:b/>
          <w:color w:val="000000"/>
          <w:sz w:val="24"/>
          <w:szCs w:val="24"/>
        </w:rPr>
        <w:t>Set up checklist:</w:t>
      </w:r>
    </w:p>
    <w:p w14:paraId="7FE98CB6" w14:textId="77777777" w:rsidR="006345B1" w:rsidRPr="00682230" w:rsidRDefault="006345B1">
      <w:pPr>
        <w:pBdr>
          <w:top w:val="nil"/>
          <w:left w:val="nil"/>
          <w:bottom w:val="nil"/>
          <w:right w:val="nil"/>
          <w:between w:val="nil"/>
        </w:pBdr>
        <w:spacing w:after="0" w:line="240" w:lineRule="auto"/>
        <w:rPr>
          <w:color w:val="000000"/>
          <w:sz w:val="16"/>
          <w:szCs w:val="16"/>
        </w:rPr>
      </w:pPr>
    </w:p>
    <w:p w14:paraId="7FE98CB7" w14:textId="77777777" w:rsidR="006345B1" w:rsidRDefault="00F00DB4">
      <w:pPr>
        <w:pBdr>
          <w:top w:val="nil"/>
          <w:left w:val="nil"/>
          <w:bottom w:val="nil"/>
          <w:right w:val="nil"/>
          <w:between w:val="nil"/>
        </w:pBdr>
        <w:spacing w:after="0" w:line="240" w:lineRule="auto"/>
        <w:rPr>
          <w:color w:val="000000"/>
          <w:sz w:val="20"/>
          <w:szCs w:val="20"/>
          <w:highlight w:val="white"/>
        </w:rPr>
      </w:pPr>
      <w:r>
        <w:rPr>
          <w:color w:val="000000"/>
          <w:sz w:val="20"/>
          <w:szCs w:val="20"/>
        </w:rPr>
        <w:t xml:space="preserve">Prepare the following materials before holding the circle. </w:t>
      </w:r>
      <w:r>
        <w:rPr>
          <w:color w:val="000000"/>
          <w:sz w:val="20"/>
          <w:szCs w:val="20"/>
          <w:highlight w:val="white"/>
        </w:rPr>
        <w:t>Consider the cultural implications for these objects and materials. For example, rotating talking pieces and centerpieces provide an opportunity to learn about students' culture and traditions. </w:t>
      </w:r>
    </w:p>
    <w:p w14:paraId="7FE98CB8" w14:textId="77777777" w:rsidR="006345B1" w:rsidRPr="00682230" w:rsidRDefault="006345B1">
      <w:pPr>
        <w:pBdr>
          <w:top w:val="nil"/>
          <w:left w:val="nil"/>
          <w:bottom w:val="nil"/>
          <w:right w:val="nil"/>
          <w:between w:val="nil"/>
        </w:pBdr>
        <w:spacing w:after="0" w:line="240" w:lineRule="auto"/>
        <w:rPr>
          <w:color w:val="000000"/>
          <w:sz w:val="16"/>
          <w:szCs w:val="16"/>
        </w:rPr>
      </w:pPr>
    </w:p>
    <w:p w14:paraId="7FE98CB9" w14:textId="77777777" w:rsidR="006345B1" w:rsidRDefault="00F00DB4">
      <w:pPr>
        <w:numPr>
          <w:ilvl w:val="0"/>
          <w:numId w:val="12"/>
        </w:numPr>
        <w:pBdr>
          <w:top w:val="nil"/>
          <w:left w:val="nil"/>
          <w:bottom w:val="nil"/>
          <w:right w:val="nil"/>
          <w:between w:val="nil"/>
        </w:pBdr>
        <w:spacing w:after="0" w:line="240" w:lineRule="auto"/>
        <w:rPr>
          <w:color w:val="000000"/>
          <w:sz w:val="20"/>
          <w:szCs w:val="20"/>
        </w:rPr>
      </w:pPr>
      <w:r>
        <w:rPr>
          <w:b/>
          <w:color w:val="000000"/>
        </w:rPr>
        <w:t xml:space="preserve">Signal </w:t>
      </w:r>
      <w:r>
        <w:rPr>
          <w:color w:val="000000"/>
          <w:sz w:val="20"/>
          <w:szCs w:val="20"/>
        </w:rPr>
        <w:t>- used to announce the official opening and closing of the circle. Examples: chime, singing bowl, or rain stick.</w:t>
      </w:r>
    </w:p>
    <w:p w14:paraId="7FE98CBA" w14:textId="77777777" w:rsidR="006345B1" w:rsidRDefault="00F00DB4">
      <w:pPr>
        <w:numPr>
          <w:ilvl w:val="0"/>
          <w:numId w:val="12"/>
        </w:numPr>
        <w:pBdr>
          <w:top w:val="nil"/>
          <w:left w:val="nil"/>
          <w:bottom w:val="nil"/>
          <w:right w:val="nil"/>
          <w:between w:val="nil"/>
        </w:pBdr>
        <w:spacing w:after="0" w:line="240" w:lineRule="auto"/>
        <w:rPr>
          <w:color w:val="000000"/>
          <w:sz w:val="20"/>
          <w:szCs w:val="20"/>
        </w:rPr>
      </w:pPr>
      <w:r>
        <w:rPr>
          <w:b/>
          <w:color w:val="000000"/>
        </w:rPr>
        <w:t xml:space="preserve">Talking </w:t>
      </w:r>
      <w:r>
        <w:rPr>
          <w:b/>
          <w:color w:val="000000"/>
          <w:sz w:val="20"/>
          <w:szCs w:val="20"/>
        </w:rPr>
        <w:t>Piece</w:t>
      </w:r>
      <w:r>
        <w:rPr>
          <w:color w:val="000000"/>
          <w:sz w:val="20"/>
          <w:szCs w:val="20"/>
        </w:rPr>
        <w:t xml:space="preserve"> - meaningful object that is easily passed from one student to another to signal who is talking. Some classes make or adopt a talking piece and use it for every circle. Examples: objects found in nature (e.g., feathers, pine cone, driftwood, stones, seashells), a soft or squishy ball, animal figures, or another sensory object.</w:t>
      </w:r>
    </w:p>
    <w:p w14:paraId="7FE98CBB" w14:textId="77777777" w:rsidR="006345B1" w:rsidRDefault="00F00DB4">
      <w:pPr>
        <w:numPr>
          <w:ilvl w:val="0"/>
          <w:numId w:val="12"/>
        </w:numPr>
        <w:pBdr>
          <w:top w:val="nil"/>
          <w:left w:val="nil"/>
          <w:bottom w:val="nil"/>
          <w:right w:val="nil"/>
          <w:between w:val="nil"/>
        </w:pBdr>
        <w:spacing w:after="0" w:line="240" w:lineRule="auto"/>
        <w:rPr>
          <w:color w:val="000000"/>
          <w:sz w:val="20"/>
          <w:szCs w:val="20"/>
        </w:rPr>
      </w:pPr>
      <w:r>
        <w:rPr>
          <w:b/>
          <w:color w:val="000000"/>
        </w:rPr>
        <w:t>Centerpiece</w:t>
      </w:r>
      <w:r>
        <w:rPr>
          <w:color w:val="000000"/>
        </w:rPr>
        <w:t xml:space="preserve"> - </w:t>
      </w:r>
      <w:r>
        <w:rPr>
          <w:color w:val="000000"/>
          <w:sz w:val="20"/>
          <w:szCs w:val="20"/>
        </w:rPr>
        <w:t>something placed in the center of the circle to provide a place to focus, a sense of warmth and calm, or a sense of connection.   Examples: a colorful piece of fabric or small rug with a few small items such as flowers, feathers, LED candles, a bowl of smooth stones, a plant, or a piece of art that all students have contributed to.</w:t>
      </w:r>
    </w:p>
    <w:p w14:paraId="7FE98CBC" w14:textId="292CDF25" w:rsidR="006345B1" w:rsidRDefault="00000000">
      <w:pPr>
        <w:numPr>
          <w:ilvl w:val="0"/>
          <w:numId w:val="12"/>
        </w:numPr>
        <w:pBdr>
          <w:top w:val="nil"/>
          <w:left w:val="nil"/>
          <w:bottom w:val="nil"/>
          <w:right w:val="nil"/>
          <w:between w:val="nil"/>
        </w:pBdr>
        <w:spacing w:after="0" w:line="240" w:lineRule="auto"/>
        <w:rPr>
          <w:color w:val="000000"/>
          <w:sz w:val="20"/>
          <w:szCs w:val="20"/>
        </w:rPr>
      </w:pPr>
      <w:sdt>
        <w:sdtPr>
          <w:tag w:val="goog_rdk_4"/>
          <w:id w:val="-1363270955"/>
        </w:sdtPr>
        <w:sdtContent/>
      </w:sdt>
      <w:r w:rsidR="00F00DB4">
        <w:rPr>
          <w:b/>
          <w:color w:val="000000"/>
        </w:rPr>
        <w:t xml:space="preserve">Norms Poster </w:t>
      </w:r>
      <w:r w:rsidR="00F00DB4">
        <w:rPr>
          <w:b/>
          <w:color w:val="000000"/>
          <w:sz w:val="20"/>
          <w:szCs w:val="20"/>
        </w:rPr>
        <w:t xml:space="preserve">- </w:t>
      </w:r>
      <w:r w:rsidR="00F00DB4">
        <w:rPr>
          <w:color w:val="000000"/>
          <w:sz w:val="20"/>
          <w:szCs w:val="20"/>
        </w:rPr>
        <w:t>a poster of the norms</w:t>
      </w:r>
      <w:r w:rsidR="0019774D">
        <w:rPr>
          <w:color w:val="000000"/>
          <w:sz w:val="20"/>
          <w:szCs w:val="20"/>
        </w:rPr>
        <w:t>, shared agreements, or charter that has been co-</w:t>
      </w:r>
      <w:r w:rsidR="00F00DB4">
        <w:rPr>
          <w:color w:val="000000"/>
          <w:sz w:val="20"/>
          <w:szCs w:val="20"/>
        </w:rPr>
        <w:t xml:space="preserve">created by the </w:t>
      </w:r>
      <w:r w:rsidR="0019774D">
        <w:rPr>
          <w:color w:val="000000"/>
          <w:sz w:val="20"/>
          <w:szCs w:val="20"/>
        </w:rPr>
        <w:t xml:space="preserve">class, to be referenced </w:t>
      </w:r>
      <w:r w:rsidR="00F00DB4">
        <w:rPr>
          <w:color w:val="000000"/>
          <w:sz w:val="20"/>
          <w:szCs w:val="20"/>
        </w:rPr>
        <w:t>at the beginning of each circle.  Put this in a spot where students can see them.</w:t>
      </w:r>
    </w:p>
    <w:p w14:paraId="7FE98CBD" w14:textId="6F35F428" w:rsidR="006345B1" w:rsidRDefault="00F00DB4">
      <w:pPr>
        <w:numPr>
          <w:ilvl w:val="0"/>
          <w:numId w:val="12"/>
        </w:numPr>
        <w:pBdr>
          <w:top w:val="nil"/>
          <w:left w:val="nil"/>
          <w:bottom w:val="nil"/>
          <w:right w:val="nil"/>
          <w:between w:val="nil"/>
        </w:pBdr>
        <w:spacing w:after="0" w:line="240" w:lineRule="auto"/>
        <w:rPr>
          <w:color w:val="000000"/>
          <w:sz w:val="20"/>
          <w:szCs w:val="20"/>
        </w:rPr>
      </w:pPr>
      <w:r>
        <w:rPr>
          <w:b/>
          <w:color w:val="000000"/>
        </w:rPr>
        <w:t xml:space="preserve">Activity Materials </w:t>
      </w:r>
      <w:r w:rsidR="0019774D">
        <w:rPr>
          <w:b/>
          <w:color w:val="000000"/>
          <w:sz w:val="20"/>
          <w:szCs w:val="20"/>
        </w:rPr>
        <w:t>-</w:t>
      </w:r>
      <w:r>
        <w:rPr>
          <w:b/>
          <w:color w:val="000000"/>
          <w:sz w:val="20"/>
          <w:szCs w:val="20"/>
        </w:rPr>
        <w:t xml:space="preserve"> </w:t>
      </w:r>
      <w:r w:rsidR="0019774D" w:rsidRPr="0019774D">
        <w:rPr>
          <w:bCs/>
          <w:color w:val="000000"/>
          <w:sz w:val="20"/>
          <w:szCs w:val="20"/>
        </w:rPr>
        <w:t>any</w:t>
      </w:r>
      <w:r w:rsidR="0019774D">
        <w:rPr>
          <w:b/>
          <w:color w:val="000000"/>
          <w:sz w:val="20"/>
          <w:szCs w:val="20"/>
        </w:rPr>
        <w:t xml:space="preserve"> </w:t>
      </w:r>
      <w:r>
        <w:rPr>
          <w:color w:val="000000"/>
          <w:sz w:val="20"/>
          <w:szCs w:val="20"/>
        </w:rPr>
        <w:t>printed activities, questions, poems, paper, pens and markers. </w:t>
      </w:r>
    </w:p>
    <w:p w14:paraId="7FE98CBE" w14:textId="77777777" w:rsidR="006345B1" w:rsidRDefault="00F00DB4">
      <w:pPr>
        <w:numPr>
          <w:ilvl w:val="0"/>
          <w:numId w:val="12"/>
        </w:numPr>
        <w:pBdr>
          <w:top w:val="nil"/>
          <w:left w:val="nil"/>
          <w:bottom w:val="nil"/>
          <w:right w:val="nil"/>
          <w:between w:val="nil"/>
        </w:pBdr>
        <w:spacing w:after="0" w:line="240" w:lineRule="auto"/>
        <w:rPr>
          <w:color w:val="000000"/>
          <w:sz w:val="20"/>
          <w:szCs w:val="20"/>
        </w:rPr>
      </w:pPr>
      <w:r>
        <w:rPr>
          <w:b/>
          <w:color w:val="000000"/>
        </w:rPr>
        <w:t>Seating -</w:t>
      </w:r>
      <w:r>
        <w:rPr>
          <w:color w:val="000000"/>
        </w:rPr>
        <w:t xml:space="preserve"> </w:t>
      </w:r>
      <w:r>
        <w:rPr>
          <w:color w:val="000000"/>
          <w:sz w:val="20"/>
          <w:szCs w:val="20"/>
        </w:rPr>
        <w:t xml:space="preserve">Move chairs into a circle so that everyone can see one another and so that no tables or desks are between students or in the middle of the circle.  Note: </w:t>
      </w:r>
      <w:hyperlink r:id="rId14">
        <w:r>
          <w:rPr>
            <w:color w:val="1155CC"/>
            <w:sz w:val="20"/>
            <w:szCs w:val="20"/>
            <w:u w:val="single"/>
          </w:rPr>
          <w:t>some circle formats</w:t>
        </w:r>
      </w:hyperlink>
      <w:r>
        <w:rPr>
          <w:color w:val="000000"/>
          <w:sz w:val="20"/>
          <w:szCs w:val="20"/>
        </w:rPr>
        <w:t xml:space="preserve"> (e.g., “fish bowl”, spiral, wheelhouse) use different seating arrangements. </w:t>
      </w:r>
    </w:p>
    <w:p w14:paraId="7FE98CBF" w14:textId="77777777" w:rsidR="006345B1" w:rsidRDefault="006345B1">
      <w:pPr>
        <w:pBdr>
          <w:top w:val="nil"/>
          <w:left w:val="nil"/>
          <w:bottom w:val="nil"/>
          <w:right w:val="nil"/>
          <w:between w:val="nil"/>
        </w:pBdr>
        <w:spacing w:after="0" w:line="240" w:lineRule="auto"/>
        <w:ind w:left="720"/>
        <w:rPr>
          <w:color w:val="000000"/>
        </w:rPr>
      </w:pPr>
    </w:p>
    <w:tbl>
      <w:tblPr>
        <w:tblStyle w:val="a0"/>
        <w:tblW w:w="10050" w:type="dxa"/>
        <w:tblLayout w:type="fixed"/>
        <w:tblLook w:val="0400" w:firstRow="0" w:lastRow="0" w:firstColumn="0" w:lastColumn="0" w:noHBand="0" w:noVBand="1"/>
      </w:tblPr>
      <w:tblGrid>
        <w:gridCol w:w="1699"/>
        <w:gridCol w:w="8351"/>
      </w:tblGrid>
      <w:tr w:rsidR="006345B1" w14:paraId="7FE98CC1" w14:textId="77777777">
        <w:trPr>
          <w:trHeight w:val="420"/>
        </w:trPr>
        <w:tc>
          <w:tcPr>
            <w:tcW w:w="10050" w:type="dxa"/>
            <w:gridSpan w:val="2"/>
            <w:tcBorders>
              <w:top w:val="single" w:sz="12" w:space="0" w:color="000000"/>
              <w:left w:val="single" w:sz="12" w:space="0" w:color="000000"/>
              <w:bottom w:val="single" w:sz="12" w:space="0" w:color="000000"/>
              <w:right w:val="single" w:sz="12" w:space="0" w:color="000000"/>
            </w:tcBorders>
            <w:shd w:val="clear" w:color="auto" w:fill="ED7D31"/>
            <w:tcMar>
              <w:top w:w="100" w:type="dxa"/>
              <w:left w:w="100" w:type="dxa"/>
              <w:bottom w:w="100" w:type="dxa"/>
              <w:right w:w="100" w:type="dxa"/>
            </w:tcMar>
            <w:vAlign w:val="center"/>
          </w:tcPr>
          <w:p w14:paraId="7FE98CC0" w14:textId="77777777" w:rsidR="006345B1" w:rsidRDefault="00F00DB4">
            <w:pPr>
              <w:pBdr>
                <w:top w:val="nil"/>
                <w:left w:val="nil"/>
                <w:bottom w:val="nil"/>
                <w:right w:val="nil"/>
                <w:between w:val="nil"/>
              </w:pBdr>
              <w:spacing w:after="0" w:line="240" w:lineRule="auto"/>
              <w:jc w:val="center"/>
              <w:rPr>
                <w:color w:val="FFFFFF"/>
                <w:sz w:val="28"/>
                <w:szCs w:val="28"/>
              </w:rPr>
            </w:pPr>
            <w:bookmarkStart w:id="2" w:name="bookmark=id.1fob9te" w:colFirst="0" w:colLast="0"/>
            <w:bookmarkEnd w:id="2"/>
            <w:r>
              <w:rPr>
                <w:b/>
                <w:color w:val="FFFFFF"/>
                <w:sz w:val="28"/>
                <w:szCs w:val="28"/>
              </w:rPr>
              <w:t>CIRCLE PROCESS</w:t>
            </w:r>
          </w:p>
        </w:tc>
      </w:tr>
      <w:tr w:rsidR="006345B1" w14:paraId="7FE98CC3" w14:textId="77777777" w:rsidTr="0019774D">
        <w:trPr>
          <w:trHeight w:val="122"/>
        </w:trPr>
        <w:tc>
          <w:tcPr>
            <w:tcW w:w="10050" w:type="dxa"/>
            <w:gridSpan w:val="2"/>
            <w:tcBorders>
              <w:top w:val="single" w:sz="12" w:space="0" w:color="000000"/>
              <w:left w:val="single" w:sz="12" w:space="0" w:color="000000"/>
              <w:bottom w:val="single" w:sz="12" w:space="0" w:color="000000"/>
              <w:right w:val="single" w:sz="12" w:space="0" w:color="000000"/>
            </w:tcBorders>
            <w:shd w:val="clear" w:color="auto" w:fill="F77E15"/>
            <w:tcMar>
              <w:top w:w="100" w:type="dxa"/>
              <w:left w:w="100" w:type="dxa"/>
              <w:bottom w:w="100" w:type="dxa"/>
              <w:right w:w="100" w:type="dxa"/>
            </w:tcMar>
          </w:tcPr>
          <w:p w14:paraId="7FE98CC2"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Setting the Tone (2-5 min)</w:t>
            </w:r>
          </w:p>
        </w:tc>
      </w:tr>
      <w:tr w:rsidR="006345B1" w14:paraId="7FE98CC9" w14:textId="77777777" w:rsidTr="0019774D">
        <w:trPr>
          <w:trHeight w:val="1113"/>
        </w:trPr>
        <w:tc>
          <w:tcPr>
            <w:tcW w:w="1699" w:type="dxa"/>
            <w:tcBorders>
              <w:top w:val="single" w:sz="12" w:space="0" w:color="000000"/>
              <w:left w:val="single" w:sz="12" w:space="0" w:color="000000"/>
              <w:bottom w:val="single" w:sz="12" w:space="0" w:color="000000"/>
              <w:right w:val="single" w:sz="12" w:space="0" w:color="000000"/>
            </w:tcBorders>
            <w:shd w:val="clear" w:color="auto" w:fill="F77E15"/>
            <w:tcMar>
              <w:top w:w="100" w:type="dxa"/>
              <w:left w:w="100" w:type="dxa"/>
              <w:bottom w:w="100" w:type="dxa"/>
              <w:right w:w="100" w:type="dxa"/>
            </w:tcMar>
            <w:vAlign w:val="center"/>
          </w:tcPr>
          <w:p w14:paraId="7FE98CC5" w14:textId="1F1CBF50" w:rsidR="006345B1" w:rsidRPr="00283B22" w:rsidRDefault="00F00DB4" w:rsidP="00283B22">
            <w:pPr>
              <w:pBdr>
                <w:top w:val="nil"/>
                <w:left w:val="nil"/>
                <w:bottom w:val="nil"/>
                <w:right w:val="nil"/>
                <w:between w:val="nil"/>
              </w:pBdr>
              <w:spacing w:after="0" w:line="240" w:lineRule="auto"/>
              <w:rPr>
                <w:color w:val="FFFFFF"/>
                <w:sz w:val="24"/>
                <w:szCs w:val="24"/>
              </w:rPr>
            </w:pPr>
            <w:r>
              <w:rPr>
                <w:b/>
                <w:color w:val="FFFFFF"/>
              </w:rPr>
              <w:t>Opening</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100" w:type="dxa"/>
              <w:left w:w="100" w:type="dxa"/>
              <w:bottom w:w="100" w:type="dxa"/>
              <w:right w:w="100" w:type="dxa"/>
            </w:tcMar>
          </w:tcPr>
          <w:p w14:paraId="7FE98CC6" w14:textId="77777777" w:rsidR="006345B1" w:rsidRPr="0019774D" w:rsidRDefault="00F00DB4">
            <w:pPr>
              <w:numPr>
                <w:ilvl w:val="0"/>
                <w:numId w:val="7"/>
              </w:numPr>
              <w:pBdr>
                <w:top w:val="nil"/>
                <w:left w:val="nil"/>
                <w:bottom w:val="nil"/>
                <w:right w:val="nil"/>
                <w:between w:val="nil"/>
              </w:pBdr>
              <w:spacing w:after="0" w:line="240" w:lineRule="auto"/>
              <w:rPr>
                <w:color w:val="000000"/>
                <w:sz w:val="20"/>
                <w:szCs w:val="20"/>
              </w:rPr>
            </w:pPr>
            <w:r w:rsidRPr="0019774D">
              <w:rPr>
                <w:color w:val="000000"/>
                <w:sz w:val="20"/>
                <w:szCs w:val="20"/>
              </w:rPr>
              <w:t>Welcome everyone to the circle.</w:t>
            </w:r>
          </w:p>
          <w:p w14:paraId="7FE98CC7" w14:textId="77777777" w:rsidR="006345B1" w:rsidRPr="0019774D" w:rsidRDefault="00F00DB4">
            <w:pPr>
              <w:numPr>
                <w:ilvl w:val="0"/>
                <w:numId w:val="7"/>
              </w:numPr>
              <w:pBdr>
                <w:top w:val="nil"/>
                <w:left w:val="nil"/>
                <w:bottom w:val="nil"/>
                <w:right w:val="nil"/>
                <w:between w:val="nil"/>
              </w:pBdr>
              <w:spacing w:after="0" w:line="240" w:lineRule="auto"/>
              <w:rPr>
                <w:color w:val="000000"/>
                <w:sz w:val="20"/>
                <w:szCs w:val="20"/>
              </w:rPr>
            </w:pPr>
            <w:r w:rsidRPr="0019774D">
              <w:rPr>
                <w:color w:val="000000"/>
                <w:sz w:val="20"/>
                <w:szCs w:val="20"/>
              </w:rPr>
              <w:t>Set a positive tone for students to transition and be present for the circle process.</w:t>
            </w:r>
          </w:p>
          <w:p w14:paraId="7FE98CC8" w14:textId="77777777" w:rsidR="006345B1" w:rsidRPr="0019774D" w:rsidRDefault="00F00DB4">
            <w:pPr>
              <w:numPr>
                <w:ilvl w:val="0"/>
                <w:numId w:val="7"/>
              </w:numPr>
              <w:pBdr>
                <w:top w:val="nil"/>
                <w:left w:val="nil"/>
                <w:bottom w:val="nil"/>
                <w:right w:val="nil"/>
                <w:between w:val="nil"/>
              </w:pBdr>
              <w:spacing w:after="0" w:line="240" w:lineRule="auto"/>
              <w:rPr>
                <w:color w:val="000000"/>
                <w:sz w:val="20"/>
                <w:szCs w:val="20"/>
              </w:rPr>
            </w:pPr>
            <w:r w:rsidRPr="0019774D">
              <w:rPr>
                <w:color w:val="000000"/>
                <w:sz w:val="20"/>
                <w:szCs w:val="20"/>
              </w:rPr>
              <w:t>Use a ritual to establish that this is a distinct space with a different dynamic (e.g., poems, quotes, guided meditation or breathing exercise, music, or another signal)</w:t>
            </w:r>
          </w:p>
        </w:tc>
      </w:tr>
      <w:tr w:rsidR="006345B1" w14:paraId="7FE98CD2" w14:textId="77777777" w:rsidTr="0019774D">
        <w:tc>
          <w:tcPr>
            <w:tcW w:w="1699" w:type="dxa"/>
            <w:tcBorders>
              <w:top w:val="single" w:sz="12" w:space="0" w:color="000000"/>
              <w:left w:val="single" w:sz="12" w:space="0" w:color="000000"/>
              <w:bottom w:val="single" w:sz="12" w:space="0" w:color="000000"/>
              <w:right w:val="single" w:sz="12" w:space="0" w:color="000000"/>
            </w:tcBorders>
            <w:shd w:val="clear" w:color="auto" w:fill="F77E15"/>
            <w:tcMar>
              <w:top w:w="100" w:type="dxa"/>
              <w:left w:w="100" w:type="dxa"/>
              <w:bottom w:w="100" w:type="dxa"/>
              <w:right w:w="100" w:type="dxa"/>
            </w:tcMar>
            <w:vAlign w:val="center"/>
          </w:tcPr>
          <w:p w14:paraId="7FE98CCB" w14:textId="043923BD" w:rsidR="006345B1" w:rsidRPr="00283B22" w:rsidRDefault="00F00DB4" w:rsidP="00283B22">
            <w:pPr>
              <w:pBdr>
                <w:top w:val="nil"/>
                <w:left w:val="nil"/>
                <w:bottom w:val="nil"/>
                <w:right w:val="nil"/>
                <w:between w:val="nil"/>
              </w:pBdr>
              <w:spacing w:after="0" w:line="240" w:lineRule="auto"/>
              <w:rPr>
                <w:color w:val="FFFFFF"/>
                <w:sz w:val="24"/>
                <w:szCs w:val="24"/>
              </w:rPr>
            </w:pPr>
            <w:r>
              <w:rPr>
                <w:b/>
                <w:color w:val="FFFFFF"/>
              </w:rPr>
              <w:t>Introduction</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100" w:type="dxa"/>
              <w:left w:w="100" w:type="dxa"/>
              <w:bottom w:w="100" w:type="dxa"/>
              <w:right w:w="100" w:type="dxa"/>
            </w:tcMar>
          </w:tcPr>
          <w:p w14:paraId="7FE98CCC" w14:textId="77777777" w:rsidR="006345B1" w:rsidRPr="0019774D" w:rsidRDefault="00F00DB4">
            <w:pPr>
              <w:numPr>
                <w:ilvl w:val="0"/>
                <w:numId w:val="10"/>
              </w:numPr>
              <w:pBdr>
                <w:top w:val="nil"/>
                <w:left w:val="nil"/>
                <w:bottom w:val="nil"/>
                <w:right w:val="nil"/>
                <w:between w:val="nil"/>
              </w:pBdr>
              <w:spacing w:after="0" w:line="240" w:lineRule="auto"/>
              <w:rPr>
                <w:color w:val="000000"/>
                <w:sz w:val="20"/>
                <w:szCs w:val="20"/>
              </w:rPr>
            </w:pPr>
            <w:r w:rsidRPr="0019774D">
              <w:rPr>
                <w:color w:val="000000"/>
                <w:sz w:val="20"/>
                <w:szCs w:val="20"/>
              </w:rPr>
              <w:t>Introduce the purpose of the circle and the circle process for those new to the circle:  </w:t>
            </w:r>
          </w:p>
          <w:p w14:paraId="7FE98CCD" w14:textId="77777777" w:rsidR="006345B1" w:rsidRPr="0019774D" w:rsidRDefault="00F00DB4">
            <w:pPr>
              <w:numPr>
                <w:ilvl w:val="1"/>
                <w:numId w:val="10"/>
              </w:numPr>
              <w:pBdr>
                <w:top w:val="nil"/>
                <w:left w:val="nil"/>
                <w:bottom w:val="nil"/>
                <w:right w:val="nil"/>
                <w:between w:val="nil"/>
              </w:pBdr>
              <w:spacing w:after="0" w:line="240" w:lineRule="auto"/>
              <w:rPr>
                <w:color w:val="000000"/>
                <w:sz w:val="20"/>
                <w:szCs w:val="20"/>
              </w:rPr>
            </w:pPr>
            <w:r w:rsidRPr="0019774D">
              <w:rPr>
                <w:color w:val="000000"/>
                <w:sz w:val="20"/>
                <w:szCs w:val="20"/>
              </w:rPr>
              <w:t>The circle keeper will ask a question that everyone will have the opportunity to answer</w:t>
            </w:r>
          </w:p>
          <w:p w14:paraId="7FE98CCE" w14:textId="77777777" w:rsidR="006345B1" w:rsidRPr="0019774D" w:rsidRDefault="00F00DB4">
            <w:pPr>
              <w:numPr>
                <w:ilvl w:val="1"/>
                <w:numId w:val="10"/>
              </w:numPr>
              <w:pBdr>
                <w:top w:val="nil"/>
                <w:left w:val="nil"/>
                <w:bottom w:val="nil"/>
                <w:right w:val="nil"/>
                <w:between w:val="nil"/>
              </w:pBdr>
              <w:spacing w:after="0" w:line="240" w:lineRule="auto"/>
              <w:rPr>
                <w:color w:val="000000"/>
                <w:sz w:val="20"/>
                <w:szCs w:val="20"/>
              </w:rPr>
            </w:pPr>
            <w:r w:rsidRPr="0019774D">
              <w:rPr>
                <w:color w:val="000000"/>
                <w:sz w:val="20"/>
                <w:szCs w:val="20"/>
              </w:rPr>
              <w:t>The talking piece will go around in the circle to the left or right (not across)</w:t>
            </w:r>
          </w:p>
          <w:p w14:paraId="7FE98CCF" w14:textId="77777777" w:rsidR="006345B1" w:rsidRPr="0019774D" w:rsidRDefault="00F00DB4">
            <w:pPr>
              <w:numPr>
                <w:ilvl w:val="1"/>
                <w:numId w:val="10"/>
              </w:numPr>
              <w:pBdr>
                <w:top w:val="nil"/>
                <w:left w:val="nil"/>
                <w:bottom w:val="nil"/>
                <w:right w:val="nil"/>
                <w:between w:val="nil"/>
              </w:pBdr>
              <w:spacing w:after="0" w:line="240" w:lineRule="auto"/>
              <w:rPr>
                <w:color w:val="000000"/>
                <w:sz w:val="20"/>
                <w:szCs w:val="20"/>
              </w:rPr>
            </w:pPr>
            <w:r w:rsidRPr="0019774D">
              <w:rPr>
                <w:color w:val="000000"/>
                <w:sz w:val="20"/>
                <w:szCs w:val="20"/>
              </w:rPr>
              <w:t>Everyone has a chance to speak, yet can pass at any time</w:t>
            </w:r>
          </w:p>
          <w:p w14:paraId="7FE98CD0" w14:textId="77777777" w:rsidR="006345B1" w:rsidRPr="0019774D" w:rsidRDefault="00F00DB4">
            <w:pPr>
              <w:numPr>
                <w:ilvl w:val="1"/>
                <w:numId w:val="10"/>
              </w:numPr>
              <w:pBdr>
                <w:top w:val="nil"/>
                <w:left w:val="nil"/>
                <w:bottom w:val="nil"/>
                <w:right w:val="nil"/>
                <w:between w:val="nil"/>
              </w:pBdr>
              <w:spacing w:after="0" w:line="240" w:lineRule="auto"/>
              <w:rPr>
                <w:color w:val="000000"/>
                <w:sz w:val="20"/>
                <w:szCs w:val="20"/>
              </w:rPr>
            </w:pPr>
            <w:r w:rsidRPr="0019774D">
              <w:rPr>
                <w:color w:val="000000"/>
                <w:sz w:val="20"/>
                <w:szCs w:val="20"/>
              </w:rPr>
              <w:t>Only the person with talking piece speaks; everyone else listens</w:t>
            </w:r>
          </w:p>
          <w:p w14:paraId="7FE98CD1" w14:textId="77777777" w:rsidR="006345B1" w:rsidRPr="0019774D" w:rsidRDefault="00F00DB4">
            <w:pPr>
              <w:numPr>
                <w:ilvl w:val="1"/>
                <w:numId w:val="10"/>
              </w:numPr>
              <w:pBdr>
                <w:top w:val="nil"/>
                <w:left w:val="nil"/>
                <w:bottom w:val="nil"/>
                <w:right w:val="nil"/>
                <w:between w:val="nil"/>
              </w:pBdr>
              <w:spacing w:after="0" w:line="240" w:lineRule="auto"/>
              <w:rPr>
                <w:color w:val="000000"/>
                <w:sz w:val="20"/>
                <w:szCs w:val="20"/>
              </w:rPr>
            </w:pPr>
            <w:r w:rsidRPr="0019774D">
              <w:rPr>
                <w:color w:val="000000"/>
                <w:sz w:val="20"/>
                <w:szCs w:val="20"/>
              </w:rPr>
              <w:t>Everyone should speak to the center of the circle, not toward the circle keeper or another individual</w:t>
            </w:r>
          </w:p>
        </w:tc>
      </w:tr>
      <w:tr w:rsidR="006345B1" w14:paraId="7FE98CDB" w14:textId="77777777" w:rsidTr="0019774D">
        <w:trPr>
          <w:trHeight w:val="1850"/>
        </w:trPr>
        <w:tc>
          <w:tcPr>
            <w:tcW w:w="1699" w:type="dxa"/>
            <w:tcBorders>
              <w:top w:val="single" w:sz="12" w:space="0" w:color="000000"/>
              <w:left w:val="single" w:sz="12" w:space="0" w:color="000000"/>
              <w:bottom w:val="single" w:sz="12" w:space="0" w:color="000000"/>
              <w:right w:val="single" w:sz="12" w:space="0" w:color="000000"/>
            </w:tcBorders>
            <w:shd w:val="clear" w:color="auto" w:fill="F77E15"/>
            <w:tcMar>
              <w:top w:w="100" w:type="dxa"/>
              <w:left w:w="100" w:type="dxa"/>
              <w:bottom w:w="100" w:type="dxa"/>
              <w:right w:w="100" w:type="dxa"/>
            </w:tcMar>
            <w:vAlign w:val="center"/>
          </w:tcPr>
          <w:p w14:paraId="7FE98CD4" w14:textId="090E49FD" w:rsidR="006345B1" w:rsidRPr="00283B22" w:rsidRDefault="00F00DB4" w:rsidP="00283B22">
            <w:pPr>
              <w:pBdr>
                <w:top w:val="nil"/>
                <w:left w:val="nil"/>
                <w:bottom w:val="nil"/>
                <w:right w:val="nil"/>
                <w:between w:val="nil"/>
              </w:pBdr>
              <w:spacing w:after="0" w:line="240" w:lineRule="auto"/>
              <w:rPr>
                <w:color w:val="FFFFFF"/>
                <w:sz w:val="24"/>
                <w:szCs w:val="24"/>
              </w:rPr>
            </w:pPr>
            <w:r>
              <w:rPr>
                <w:b/>
                <w:color w:val="FFFFFF"/>
              </w:rPr>
              <w:t>Circle Norms </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100" w:type="dxa"/>
              <w:left w:w="100" w:type="dxa"/>
              <w:bottom w:w="100" w:type="dxa"/>
              <w:right w:w="100" w:type="dxa"/>
            </w:tcMar>
          </w:tcPr>
          <w:p w14:paraId="7FE98CD5" w14:textId="77777777" w:rsidR="006345B1" w:rsidRPr="0019774D" w:rsidRDefault="00F00DB4">
            <w:pPr>
              <w:numPr>
                <w:ilvl w:val="0"/>
                <w:numId w:val="13"/>
              </w:numPr>
              <w:pBdr>
                <w:top w:val="nil"/>
                <w:left w:val="nil"/>
                <w:bottom w:val="nil"/>
                <w:right w:val="nil"/>
                <w:between w:val="nil"/>
              </w:pBdr>
              <w:spacing w:after="0" w:line="240" w:lineRule="auto"/>
              <w:rPr>
                <w:color w:val="000000"/>
                <w:sz w:val="20"/>
                <w:szCs w:val="20"/>
              </w:rPr>
            </w:pPr>
            <w:r w:rsidRPr="0019774D">
              <w:rPr>
                <w:color w:val="000000"/>
                <w:sz w:val="20"/>
                <w:szCs w:val="20"/>
              </w:rPr>
              <w:t>Provide an opportunity to develop, review, add or revisit norms for how to “be” in circle.  Sample norms:</w:t>
            </w:r>
          </w:p>
          <w:p w14:paraId="7FE98CD6" w14:textId="2CE415A3" w:rsidR="006345B1" w:rsidRPr="0019774D" w:rsidRDefault="00F00DB4">
            <w:pPr>
              <w:numPr>
                <w:ilvl w:val="1"/>
                <w:numId w:val="13"/>
              </w:numPr>
              <w:pBdr>
                <w:top w:val="nil"/>
                <w:left w:val="nil"/>
                <w:bottom w:val="nil"/>
                <w:right w:val="nil"/>
                <w:between w:val="nil"/>
              </w:pBdr>
              <w:spacing w:after="0" w:line="240" w:lineRule="auto"/>
              <w:rPr>
                <w:color w:val="000000"/>
                <w:sz w:val="20"/>
                <w:szCs w:val="20"/>
              </w:rPr>
            </w:pPr>
            <w:r w:rsidRPr="0019774D">
              <w:rPr>
                <w:color w:val="000000"/>
                <w:sz w:val="20"/>
                <w:szCs w:val="20"/>
              </w:rPr>
              <w:t>Respect the talking piece; one person speaks at a time</w:t>
            </w:r>
          </w:p>
          <w:p w14:paraId="7FE98CD7" w14:textId="54FC32F9" w:rsidR="006345B1" w:rsidRPr="0019774D" w:rsidRDefault="00F00DB4">
            <w:pPr>
              <w:numPr>
                <w:ilvl w:val="1"/>
                <w:numId w:val="13"/>
              </w:numPr>
              <w:pBdr>
                <w:top w:val="nil"/>
                <w:left w:val="nil"/>
                <w:bottom w:val="nil"/>
                <w:right w:val="nil"/>
                <w:between w:val="nil"/>
              </w:pBdr>
              <w:spacing w:after="0" w:line="240" w:lineRule="auto"/>
              <w:rPr>
                <w:color w:val="000000"/>
                <w:sz w:val="20"/>
                <w:szCs w:val="20"/>
              </w:rPr>
            </w:pPr>
            <w:r w:rsidRPr="0019774D">
              <w:rPr>
                <w:color w:val="000000"/>
                <w:sz w:val="20"/>
                <w:szCs w:val="20"/>
              </w:rPr>
              <w:t>Speak and listen from your heart</w:t>
            </w:r>
          </w:p>
          <w:p w14:paraId="7FE98CD8" w14:textId="45FB5482" w:rsidR="006345B1" w:rsidRPr="0019774D" w:rsidRDefault="00283B22">
            <w:pPr>
              <w:numPr>
                <w:ilvl w:val="1"/>
                <w:numId w:val="13"/>
              </w:numPr>
              <w:pBdr>
                <w:top w:val="nil"/>
                <w:left w:val="nil"/>
                <w:bottom w:val="nil"/>
                <w:right w:val="nil"/>
                <w:between w:val="nil"/>
              </w:pBdr>
              <w:spacing w:after="0" w:line="240" w:lineRule="auto"/>
              <w:rPr>
                <w:color w:val="000000"/>
                <w:sz w:val="20"/>
                <w:szCs w:val="20"/>
              </w:rPr>
            </w:pPr>
            <w:r>
              <w:rPr>
                <w:color w:val="000000"/>
                <w:sz w:val="20"/>
                <w:szCs w:val="20"/>
              </w:rPr>
              <w:t>Give your focus and empathy to the person who is sharing</w:t>
            </w:r>
          </w:p>
          <w:p w14:paraId="7FE98CD9" w14:textId="77777777" w:rsidR="006345B1" w:rsidRPr="0019774D" w:rsidRDefault="00F00DB4">
            <w:pPr>
              <w:numPr>
                <w:ilvl w:val="1"/>
                <w:numId w:val="13"/>
              </w:numPr>
              <w:pBdr>
                <w:top w:val="nil"/>
                <w:left w:val="nil"/>
                <w:bottom w:val="nil"/>
                <w:right w:val="nil"/>
                <w:between w:val="nil"/>
              </w:pBdr>
              <w:spacing w:after="0" w:line="240" w:lineRule="auto"/>
              <w:rPr>
                <w:color w:val="000000"/>
                <w:sz w:val="20"/>
                <w:szCs w:val="20"/>
              </w:rPr>
            </w:pPr>
            <w:r w:rsidRPr="0019774D">
              <w:rPr>
                <w:color w:val="000000"/>
                <w:sz w:val="20"/>
                <w:szCs w:val="20"/>
              </w:rPr>
              <w:t>Remain in the circle</w:t>
            </w:r>
          </w:p>
          <w:p w14:paraId="7FE98CDA" w14:textId="77777777" w:rsidR="006345B1" w:rsidRPr="0019774D" w:rsidRDefault="00F00DB4">
            <w:pPr>
              <w:numPr>
                <w:ilvl w:val="1"/>
                <w:numId w:val="13"/>
              </w:numPr>
              <w:pBdr>
                <w:top w:val="nil"/>
                <w:left w:val="nil"/>
                <w:bottom w:val="nil"/>
                <w:right w:val="nil"/>
                <w:between w:val="nil"/>
              </w:pBdr>
              <w:spacing w:after="0" w:line="240" w:lineRule="auto"/>
              <w:rPr>
                <w:color w:val="000000"/>
                <w:sz w:val="20"/>
                <w:szCs w:val="20"/>
              </w:rPr>
            </w:pPr>
            <w:r w:rsidRPr="0019774D">
              <w:rPr>
                <w:color w:val="000000"/>
                <w:sz w:val="20"/>
                <w:szCs w:val="20"/>
              </w:rPr>
              <w:t xml:space="preserve">What is said in the circle stays in the circle </w:t>
            </w:r>
          </w:p>
        </w:tc>
      </w:tr>
      <w:tr w:rsidR="006345B1" w14:paraId="7FE98CDD" w14:textId="77777777" w:rsidTr="0019774D">
        <w:trPr>
          <w:trHeight w:val="18"/>
        </w:trPr>
        <w:tc>
          <w:tcPr>
            <w:tcW w:w="10050" w:type="dxa"/>
            <w:gridSpan w:val="2"/>
            <w:tcBorders>
              <w:top w:val="single" w:sz="8" w:space="0" w:color="FFFFFF"/>
              <w:left w:val="single" w:sz="12" w:space="0" w:color="000000"/>
              <w:bottom w:val="single" w:sz="12" w:space="0" w:color="000000"/>
              <w:right w:val="single" w:sz="12" w:space="0" w:color="000000"/>
            </w:tcBorders>
            <w:shd w:val="clear" w:color="auto" w:fill="F77E15"/>
            <w:tcMar>
              <w:top w:w="100" w:type="dxa"/>
              <w:left w:w="100" w:type="dxa"/>
              <w:bottom w:w="100" w:type="dxa"/>
              <w:right w:w="100" w:type="dxa"/>
            </w:tcMar>
            <w:vAlign w:val="center"/>
          </w:tcPr>
          <w:p w14:paraId="7FE98CDC"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 xml:space="preserve">Doing ‘the Work’ of the Circle </w:t>
            </w:r>
            <w:r>
              <w:rPr>
                <w:color w:val="FFFFFF"/>
              </w:rPr>
              <w:t>(15-30 min)</w:t>
            </w:r>
          </w:p>
        </w:tc>
      </w:tr>
      <w:tr w:rsidR="006345B1" w14:paraId="7FE98CE0" w14:textId="77777777" w:rsidTr="00F841D9">
        <w:trPr>
          <w:trHeight w:val="1004"/>
        </w:trPr>
        <w:tc>
          <w:tcPr>
            <w:tcW w:w="1699" w:type="dxa"/>
            <w:tcBorders>
              <w:top w:val="single" w:sz="12" w:space="0" w:color="000000"/>
              <w:left w:val="single" w:sz="12" w:space="0" w:color="000000"/>
              <w:bottom w:val="single" w:sz="12" w:space="0" w:color="000000"/>
              <w:right w:val="single" w:sz="12" w:space="0" w:color="000000"/>
            </w:tcBorders>
            <w:shd w:val="clear" w:color="auto" w:fill="F77E15"/>
            <w:tcMar>
              <w:top w:w="100" w:type="dxa"/>
              <w:left w:w="100" w:type="dxa"/>
              <w:bottom w:w="100" w:type="dxa"/>
              <w:right w:w="100" w:type="dxa"/>
            </w:tcMar>
            <w:vAlign w:val="center"/>
          </w:tcPr>
          <w:p w14:paraId="7FE98CDE"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Check-in</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100" w:type="dxa"/>
              <w:left w:w="100" w:type="dxa"/>
              <w:bottom w:w="100" w:type="dxa"/>
              <w:right w:w="100" w:type="dxa"/>
            </w:tcMar>
          </w:tcPr>
          <w:p w14:paraId="7FE98CDF" w14:textId="7B48EC31" w:rsidR="006345B1" w:rsidRPr="0019774D" w:rsidRDefault="00F00DB4">
            <w:pPr>
              <w:numPr>
                <w:ilvl w:val="0"/>
                <w:numId w:val="15"/>
              </w:numPr>
              <w:pBdr>
                <w:top w:val="nil"/>
                <w:left w:val="nil"/>
                <w:bottom w:val="nil"/>
                <w:right w:val="nil"/>
                <w:between w:val="nil"/>
              </w:pBdr>
              <w:spacing w:after="0" w:line="240" w:lineRule="auto"/>
              <w:rPr>
                <w:color w:val="000000"/>
                <w:sz w:val="20"/>
                <w:szCs w:val="20"/>
              </w:rPr>
            </w:pPr>
            <w:r w:rsidRPr="0019774D">
              <w:rPr>
                <w:color w:val="000000"/>
                <w:sz w:val="20"/>
                <w:szCs w:val="20"/>
              </w:rPr>
              <w:t xml:space="preserve">Invite participants to express how they are feeling (physically, mentally, or emotionally) at the moment so that students can support, be aware and engage </w:t>
            </w:r>
            <w:sdt>
              <w:sdtPr>
                <w:rPr>
                  <w:sz w:val="20"/>
                  <w:szCs w:val="20"/>
                </w:rPr>
                <w:tag w:val="goog_rdk_6"/>
                <w:id w:val="2102911074"/>
              </w:sdtPr>
              <w:sdtContent/>
            </w:sdt>
            <w:r w:rsidRPr="0019774D">
              <w:rPr>
                <w:color w:val="000000"/>
                <w:sz w:val="20"/>
                <w:szCs w:val="20"/>
              </w:rPr>
              <w:t>sensitively.</w:t>
            </w:r>
            <w:r w:rsidR="0019774D" w:rsidRPr="0019774D">
              <w:rPr>
                <w:color w:val="000000"/>
                <w:sz w:val="20"/>
                <w:szCs w:val="20"/>
              </w:rPr>
              <w:t xml:space="preserve">  If it’s helpful, share a range of words or pictures students can choose from to express how they are feeling.</w:t>
            </w:r>
          </w:p>
        </w:tc>
      </w:tr>
      <w:tr w:rsidR="006345B1" w14:paraId="7FE98CE5" w14:textId="77777777" w:rsidTr="0019774D">
        <w:trPr>
          <w:trHeight w:val="960"/>
        </w:trPr>
        <w:tc>
          <w:tcPr>
            <w:tcW w:w="1699" w:type="dxa"/>
            <w:tcBorders>
              <w:top w:val="single" w:sz="12" w:space="0" w:color="000000"/>
              <w:left w:val="single" w:sz="12" w:space="0" w:color="000000"/>
              <w:bottom w:val="single" w:sz="12" w:space="0" w:color="000000"/>
              <w:right w:val="single" w:sz="12" w:space="0" w:color="000000"/>
            </w:tcBorders>
            <w:shd w:val="clear" w:color="auto" w:fill="F77E15"/>
            <w:tcMar>
              <w:top w:w="100" w:type="dxa"/>
              <w:left w:w="100" w:type="dxa"/>
              <w:bottom w:w="100" w:type="dxa"/>
              <w:right w:w="100" w:type="dxa"/>
            </w:tcMar>
            <w:vAlign w:val="center"/>
          </w:tcPr>
          <w:p w14:paraId="7FE98CE1"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Discussion Rounds</w:t>
            </w:r>
          </w:p>
          <w:p w14:paraId="7FE98CE2" w14:textId="77777777" w:rsidR="006345B1" w:rsidRDefault="006345B1">
            <w:pPr>
              <w:rPr>
                <w:color w:val="FFFFFF"/>
              </w:rPr>
            </w:pP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100" w:type="dxa"/>
              <w:left w:w="100" w:type="dxa"/>
              <w:bottom w:w="100" w:type="dxa"/>
              <w:right w:w="100" w:type="dxa"/>
            </w:tcMar>
          </w:tcPr>
          <w:p w14:paraId="7FE98CE3" w14:textId="77777777" w:rsidR="006345B1" w:rsidRPr="0019774D" w:rsidRDefault="00F00DB4">
            <w:pPr>
              <w:numPr>
                <w:ilvl w:val="0"/>
                <w:numId w:val="16"/>
              </w:numPr>
              <w:pBdr>
                <w:top w:val="nil"/>
                <w:left w:val="nil"/>
                <w:bottom w:val="nil"/>
                <w:right w:val="nil"/>
                <w:between w:val="nil"/>
              </w:pBdr>
              <w:spacing w:after="0" w:line="240" w:lineRule="auto"/>
              <w:rPr>
                <w:color w:val="000000"/>
                <w:sz w:val="20"/>
                <w:szCs w:val="20"/>
              </w:rPr>
            </w:pPr>
            <w:r w:rsidRPr="0019774D">
              <w:rPr>
                <w:color w:val="000000"/>
                <w:sz w:val="20"/>
                <w:szCs w:val="20"/>
              </w:rPr>
              <w:t>Allow students to speak from a personal perspective about the issue or reason they were brought into the circle (e.g., community building, celebration, general check in, current event, lesson)</w:t>
            </w:r>
          </w:p>
          <w:p w14:paraId="7FE98CE4" w14:textId="5A114EF0" w:rsidR="006345B1" w:rsidRPr="0019774D" w:rsidRDefault="00000000" w:rsidP="0019774D">
            <w:pPr>
              <w:numPr>
                <w:ilvl w:val="0"/>
                <w:numId w:val="16"/>
              </w:numPr>
              <w:pBdr>
                <w:top w:val="nil"/>
                <w:left w:val="nil"/>
                <w:bottom w:val="nil"/>
                <w:right w:val="nil"/>
                <w:between w:val="nil"/>
              </w:pBdr>
              <w:spacing w:after="0" w:line="240" w:lineRule="auto"/>
              <w:rPr>
                <w:color w:val="000000"/>
                <w:sz w:val="20"/>
                <w:szCs w:val="20"/>
              </w:rPr>
            </w:pPr>
            <w:sdt>
              <w:sdtPr>
                <w:rPr>
                  <w:sz w:val="20"/>
                  <w:szCs w:val="20"/>
                </w:rPr>
                <w:tag w:val="goog_rdk_7"/>
                <w:id w:val="-567038873"/>
              </w:sdtPr>
              <w:sdtContent/>
            </w:sdt>
            <w:sdt>
              <w:sdtPr>
                <w:rPr>
                  <w:sz w:val="20"/>
                  <w:szCs w:val="20"/>
                </w:rPr>
                <w:tag w:val="goog_rdk_8"/>
                <w:id w:val="1588263714"/>
              </w:sdtPr>
              <w:sdtContent/>
            </w:sdt>
            <w:r w:rsidR="00F00DB4" w:rsidRPr="0019774D">
              <w:rPr>
                <w:color w:val="000000"/>
                <w:sz w:val="20"/>
                <w:szCs w:val="20"/>
              </w:rPr>
              <w:t>Begin with “low risk” questions (for building trust and connectedness) and gradually move to deeper questions (for building intimacy and authenticity)</w:t>
            </w:r>
          </w:p>
        </w:tc>
      </w:tr>
      <w:tr w:rsidR="006345B1" w14:paraId="7FE98CE8" w14:textId="77777777" w:rsidTr="0019774D">
        <w:trPr>
          <w:trHeight w:val="465"/>
        </w:trPr>
        <w:tc>
          <w:tcPr>
            <w:tcW w:w="1699" w:type="dxa"/>
            <w:tcBorders>
              <w:top w:val="single" w:sz="12" w:space="0" w:color="000000"/>
              <w:left w:val="single" w:sz="12" w:space="0" w:color="000000"/>
              <w:bottom w:val="single" w:sz="12" w:space="0" w:color="000000"/>
              <w:right w:val="single" w:sz="12" w:space="0" w:color="000000"/>
            </w:tcBorders>
            <w:shd w:val="clear" w:color="auto" w:fill="F77E15"/>
            <w:tcMar>
              <w:top w:w="100" w:type="dxa"/>
              <w:left w:w="100" w:type="dxa"/>
              <w:bottom w:w="100" w:type="dxa"/>
              <w:right w:w="100" w:type="dxa"/>
            </w:tcMar>
            <w:vAlign w:val="center"/>
          </w:tcPr>
          <w:p w14:paraId="7FE98CE6"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Check Out</w:t>
            </w: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100" w:type="dxa"/>
              <w:left w:w="100" w:type="dxa"/>
              <w:bottom w:w="100" w:type="dxa"/>
              <w:right w:w="100" w:type="dxa"/>
            </w:tcMar>
          </w:tcPr>
          <w:p w14:paraId="7FE98CE7" w14:textId="77777777" w:rsidR="006345B1" w:rsidRPr="0019774D" w:rsidRDefault="00F00DB4">
            <w:pPr>
              <w:numPr>
                <w:ilvl w:val="0"/>
                <w:numId w:val="18"/>
              </w:numPr>
              <w:pBdr>
                <w:top w:val="nil"/>
                <w:left w:val="nil"/>
                <w:bottom w:val="nil"/>
                <w:right w:val="nil"/>
                <w:between w:val="nil"/>
              </w:pBdr>
              <w:spacing w:after="0" w:line="240" w:lineRule="auto"/>
              <w:rPr>
                <w:color w:val="000000"/>
                <w:sz w:val="20"/>
                <w:szCs w:val="20"/>
              </w:rPr>
            </w:pPr>
            <w:r w:rsidRPr="0019774D">
              <w:rPr>
                <w:color w:val="000000"/>
                <w:sz w:val="20"/>
                <w:szCs w:val="20"/>
              </w:rPr>
              <w:t>Invite participants to express how they are feeling at the moment as the circle is about to end.</w:t>
            </w:r>
          </w:p>
        </w:tc>
      </w:tr>
      <w:tr w:rsidR="006345B1" w14:paraId="7FE98CEA" w14:textId="77777777" w:rsidTr="00F841D9">
        <w:trPr>
          <w:trHeight w:val="303"/>
        </w:trPr>
        <w:tc>
          <w:tcPr>
            <w:tcW w:w="10050" w:type="dxa"/>
            <w:gridSpan w:val="2"/>
            <w:tcBorders>
              <w:top w:val="single" w:sz="8" w:space="0" w:color="FFFFFF"/>
              <w:left w:val="single" w:sz="12" w:space="0" w:color="000000"/>
              <w:bottom w:val="single" w:sz="8" w:space="0" w:color="FFFFFF"/>
              <w:right w:val="single" w:sz="12" w:space="0" w:color="000000"/>
            </w:tcBorders>
            <w:shd w:val="clear" w:color="auto" w:fill="F77E15"/>
            <w:tcMar>
              <w:top w:w="100" w:type="dxa"/>
              <w:left w:w="100" w:type="dxa"/>
              <w:bottom w:w="100" w:type="dxa"/>
              <w:right w:w="100" w:type="dxa"/>
            </w:tcMar>
            <w:vAlign w:val="center"/>
          </w:tcPr>
          <w:p w14:paraId="7FE98CE9"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 xml:space="preserve">Ending the Circle </w:t>
            </w:r>
            <w:r>
              <w:rPr>
                <w:color w:val="FFFFFF"/>
              </w:rPr>
              <w:t>(2-3 minutes)</w:t>
            </w:r>
          </w:p>
        </w:tc>
      </w:tr>
      <w:tr w:rsidR="006345B1" w14:paraId="7FE98CF0" w14:textId="77777777" w:rsidTr="0019774D">
        <w:tc>
          <w:tcPr>
            <w:tcW w:w="1699" w:type="dxa"/>
            <w:tcBorders>
              <w:top w:val="single" w:sz="12" w:space="0" w:color="000000"/>
              <w:left w:val="single" w:sz="12" w:space="0" w:color="000000"/>
              <w:bottom w:val="single" w:sz="12" w:space="0" w:color="000000"/>
              <w:right w:val="single" w:sz="12" w:space="0" w:color="000000"/>
            </w:tcBorders>
            <w:shd w:val="clear" w:color="auto" w:fill="F77E15"/>
            <w:tcMar>
              <w:top w:w="100" w:type="dxa"/>
              <w:left w:w="100" w:type="dxa"/>
              <w:bottom w:w="100" w:type="dxa"/>
              <w:right w:w="100" w:type="dxa"/>
            </w:tcMar>
            <w:vAlign w:val="center"/>
          </w:tcPr>
          <w:p w14:paraId="7FE98CEB" w14:textId="77777777" w:rsidR="006345B1" w:rsidRDefault="00F00DB4">
            <w:pPr>
              <w:pBdr>
                <w:top w:val="nil"/>
                <w:left w:val="nil"/>
                <w:bottom w:val="nil"/>
                <w:right w:val="nil"/>
                <w:between w:val="nil"/>
              </w:pBdr>
              <w:spacing w:after="0" w:line="240" w:lineRule="auto"/>
              <w:rPr>
                <w:b/>
                <w:color w:val="FFFFFF"/>
              </w:rPr>
            </w:pPr>
            <w:r>
              <w:rPr>
                <w:b/>
                <w:color w:val="FFFFFF"/>
              </w:rPr>
              <w:t>Closing</w:t>
            </w:r>
          </w:p>
          <w:p w14:paraId="7FE98CEC" w14:textId="77777777" w:rsidR="006345B1" w:rsidRDefault="006345B1">
            <w:pPr>
              <w:rPr>
                <w:color w:val="FFFFFF"/>
              </w:rPr>
            </w:pPr>
          </w:p>
        </w:tc>
        <w:tc>
          <w:tcPr>
            <w:tcW w:w="835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100" w:type="dxa"/>
              <w:left w:w="100" w:type="dxa"/>
              <w:bottom w:w="100" w:type="dxa"/>
              <w:right w:w="100" w:type="dxa"/>
            </w:tcMar>
          </w:tcPr>
          <w:p w14:paraId="7FE98CED" w14:textId="77777777" w:rsidR="006345B1" w:rsidRPr="0019774D" w:rsidRDefault="00F00DB4">
            <w:pPr>
              <w:numPr>
                <w:ilvl w:val="0"/>
                <w:numId w:val="19"/>
              </w:numPr>
              <w:pBdr>
                <w:top w:val="nil"/>
                <w:left w:val="nil"/>
                <w:bottom w:val="nil"/>
                <w:right w:val="nil"/>
                <w:between w:val="nil"/>
              </w:pBdr>
              <w:spacing w:after="0" w:line="240" w:lineRule="auto"/>
              <w:rPr>
                <w:color w:val="000000"/>
                <w:sz w:val="20"/>
                <w:szCs w:val="20"/>
              </w:rPr>
            </w:pPr>
            <w:r w:rsidRPr="0019774D">
              <w:rPr>
                <w:color w:val="000000"/>
                <w:sz w:val="20"/>
                <w:szCs w:val="20"/>
              </w:rPr>
              <w:t>Acknowledge what took place during the circle with a hopeful, thoughtful message that promotes a sense of belonging.</w:t>
            </w:r>
          </w:p>
          <w:p w14:paraId="7FE98CEE" w14:textId="77777777" w:rsidR="006345B1" w:rsidRPr="0019774D" w:rsidRDefault="00F00DB4">
            <w:pPr>
              <w:numPr>
                <w:ilvl w:val="0"/>
                <w:numId w:val="19"/>
              </w:numPr>
              <w:pBdr>
                <w:top w:val="nil"/>
                <w:left w:val="nil"/>
                <w:bottom w:val="nil"/>
                <w:right w:val="nil"/>
                <w:between w:val="nil"/>
              </w:pBdr>
              <w:spacing w:after="0" w:line="240" w:lineRule="auto"/>
              <w:rPr>
                <w:color w:val="000000"/>
                <w:sz w:val="20"/>
                <w:szCs w:val="20"/>
              </w:rPr>
            </w:pPr>
            <w:r w:rsidRPr="0019774D">
              <w:rPr>
                <w:color w:val="000000"/>
                <w:sz w:val="20"/>
                <w:szCs w:val="20"/>
              </w:rPr>
              <w:t>Prepare participants to transition to their next class/end of day.</w:t>
            </w:r>
            <w:sdt>
              <w:sdtPr>
                <w:rPr>
                  <w:sz w:val="20"/>
                  <w:szCs w:val="20"/>
                </w:rPr>
                <w:tag w:val="goog_rdk_10"/>
                <w:id w:val="-380093118"/>
              </w:sdtPr>
              <w:sdtContent/>
            </w:sdt>
            <w:r w:rsidRPr="0019774D">
              <w:rPr>
                <w:color w:val="000000"/>
                <w:sz w:val="20"/>
                <w:szCs w:val="20"/>
              </w:rPr>
              <w:t> </w:t>
            </w:r>
          </w:p>
          <w:p w14:paraId="7FE98CEF" w14:textId="77777777" w:rsidR="006345B1" w:rsidRDefault="00F00DB4">
            <w:pPr>
              <w:numPr>
                <w:ilvl w:val="0"/>
                <w:numId w:val="19"/>
              </w:numPr>
              <w:pBdr>
                <w:top w:val="nil"/>
                <w:left w:val="nil"/>
                <w:bottom w:val="nil"/>
                <w:right w:val="nil"/>
                <w:between w:val="nil"/>
              </w:pBdr>
              <w:spacing w:after="0" w:line="240" w:lineRule="auto"/>
              <w:rPr>
                <w:color w:val="000000"/>
              </w:rPr>
            </w:pPr>
            <w:r w:rsidRPr="0019774D">
              <w:rPr>
                <w:color w:val="000000"/>
                <w:sz w:val="20"/>
                <w:szCs w:val="20"/>
              </w:rPr>
              <w:t>Use a ritual (e.g., poems, quotes, guided meditation or breathing exercise, music, signal) to formally close the circle</w:t>
            </w:r>
          </w:p>
        </w:tc>
      </w:tr>
    </w:tbl>
    <w:p w14:paraId="7FE98CF1" w14:textId="650E3FE7" w:rsidR="006345B1" w:rsidRDefault="006345B1">
      <w:pPr>
        <w:spacing w:after="0"/>
      </w:pPr>
    </w:p>
    <w:p w14:paraId="6EB65E47" w14:textId="77777777" w:rsidR="0019774D" w:rsidRDefault="0019774D">
      <w:pPr>
        <w:spacing w:after="0"/>
      </w:pPr>
    </w:p>
    <w:tbl>
      <w:tblPr>
        <w:tblStyle w:val="a1"/>
        <w:tblW w:w="10050" w:type="dxa"/>
        <w:tblLayout w:type="fixed"/>
        <w:tblLook w:val="0400" w:firstRow="0" w:lastRow="0" w:firstColumn="0" w:lastColumn="0" w:noHBand="0" w:noVBand="1"/>
      </w:tblPr>
      <w:tblGrid>
        <w:gridCol w:w="1425"/>
        <w:gridCol w:w="3600"/>
        <w:gridCol w:w="5025"/>
      </w:tblGrid>
      <w:tr w:rsidR="006345B1" w14:paraId="7FE98CF3" w14:textId="77777777">
        <w:trPr>
          <w:trHeight w:val="302"/>
        </w:trPr>
        <w:tc>
          <w:tcPr>
            <w:tcW w:w="10050" w:type="dxa"/>
            <w:gridSpan w:val="3"/>
            <w:tcBorders>
              <w:top w:val="single" w:sz="12" w:space="0" w:color="000000"/>
              <w:left w:val="single" w:sz="12" w:space="0" w:color="000000"/>
              <w:bottom w:val="single" w:sz="6" w:space="0" w:color="FFFFFF"/>
              <w:right w:val="single" w:sz="12" w:space="0" w:color="000000"/>
            </w:tcBorders>
            <w:shd w:val="clear" w:color="auto" w:fill="ED7D31"/>
          </w:tcPr>
          <w:p w14:paraId="7FE98CF2" w14:textId="77777777" w:rsidR="006345B1" w:rsidRDefault="00F00DB4">
            <w:pPr>
              <w:pBdr>
                <w:top w:val="nil"/>
                <w:left w:val="nil"/>
                <w:bottom w:val="nil"/>
                <w:right w:val="nil"/>
                <w:between w:val="nil"/>
              </w:pBdr>
              <w:spacing w:after="0" w:line="240" w:lineRule="auto"/>
              <w:jc w:val="center"/>
              <w:rPr>
                <w:color w:val="FFFFFF"/>
                <w:sz w:val="28"/>
                <w:szCs w:val="28"/>
              </w:rPr>
            </w:pPr>
            <w:bookmarkStart w:id="3" w:name="bookmark=id.3znysh7" w:colFirst="0" w:colLast="0"/>
            <w:bookmarkEnd w:id="3"/>
            <w:r>
              <w:rPr>
                <w:b/>
                <w:color w:val="FFFFFF"/>
                <w:sz w:val="28"/>
                <w:szCs w:val="28"/>
              </w:rPr>
              <w:lastRenderedPageBreak/>
              <w:t>PLANNING TEMPLATE</w:t>
            </w:r>
          </w:p>
        </w:tc>
      </w:tr>
      <w:tr w:rsidR="006345B1" w14:paraId="7FE98CF7" w14:textId="77777777">
        <w:trPr>
          <w:trHeight w:val="1193"/>
        </w:trPr>
        <w:tc>
          <w:tcPr>
            <w:tcW w:w="5025" w:type="dxa"/>
            <w:gridSpan w:val="2"/>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FE98CF4" w14:textId="77777777" w:rsidR="006345B1" w:rsidRDefault="00F00DB4">
            <w:pPr>
              <w:pBdr>
                <w:top w:val="nil"/>
                <w:left w:val="nil"/>
                <w:bottom w:val="nil"/>
                <w:right w:val="nil"/>
                <w:between w:val="nil"/>
              </w:pBdr>
              <w:spacing w:after="0" w:line="240" w:lineRule="auto"/>
              <w:jc w:val="center"/>
              <w:rPr>
                <w:b/>
                <w:color w:val="000000"/>
              </w:rPr>
            </w:pPr>
            <w:r>
              <w:rPr>
                <w:b/>
                <w:color w:val="000000"/>
              </w:rPr>
              <w:t>Purpose/Goals of Circle: </w:t>
            </w:r>
          </w:p>
        </w:tc>
        <w:tc>
          <w:tcPr>
            <w:tcW w:w="50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FE98CF5" w14:textId="77777777" w:rsidR="006345B1" w:rsidRDefault="00F00DB4">
            <w:pPr>
              <w:pBdr>
                <w:top w:val="nil"/>
                <w:left w:val="nil"/>
                <w:bottom w:val="nil"/>
                <w:right w:val="nil"/>
                <w:between w:val="nil"/>
              </w:pBdr>
              <w:spacing w:after="0" w:line="240" w:lineRule="auto"/>
              <w:jc w:val="center"/>
              <w:rPr>
                <w:color w:val="000000"/>
                <w:sz w:val="24"/>
                <w:szCs w:val="24"/>
              </w:rPr>
            </w:pPr>
            <w:r>
              <w:rPr>
                <w:b/>
                <w:color w:val="000000"/>
              </w:rPr>
              <w:t>Date and Time:  </w:t>
            </w:r>
          </w:p>
          <w:p w14:paraId="7FE98CF6" w14:textId="77777777" w:rsidR="006345B1" w:rsidRDefault="006345B1"/>
        </w:tc>
      </w:tr>
      <w:tr w:rsidR="006345B1" w14:paraId="7FE98CFA" w14:textId="77777777">
        <w:trPr>
          <w:trHeight w:val="1220"/>
        </w:trPr>
        <w:tc>
          <w:tcPr>
            <w:tcW w:w="5025" w:type="dxa"/>
            <w:gridSpan w:val="2"/>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FE98CF8" w14:textId="77777777" w:rsidR="006345B1" w:rsidRDefault="00F00DB4">
            <w:pPr>
              <w:pBdr>
                <w:top w:val="nil"/>
                <w:left w:val="nil"/>
                <w:bottom w:val="nil"/>
                <w:right w:val="nil"/>
                <w:between w:val="nil"/>
              </w:pBdr>
              <w:spacing w:after="0" w:line="240" w:lineRule="auto"/>
              <w:jc w:val="center"/>
              <w:rPr>
                <w:b/>
                <w:color w:val="000000"/>
              </w:rPr>
            </w:pPr>
            <w:r>
              <w:rPr>
                <w:b/>
                <w:color w:val="000000"/>
              </w:rPr>
              <w:t>Materials: </w:t>
            </w:r>
          </w:p>
        </w:tc>
        <w:tc>
          <w:tcPr>
            <w:tcW w:w="50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7FE98CF9" w14:textId="77777777" w:rsidR="006345B1" w:rsidRDefault="00F00DB4">
            <w:pPr>
              <w:pBdr>
                <w:top w:val="nil"/>
                <w:left w:val="nil"/>
                <w:bottom w:val="nil"/>
                <w:right w:val="nil"/>
                <w:between w:val="nil"/>
              </w:pBdr>
              <w:spacing w:after="0" w:line="240" w:lineRule="auto"/>
              <w:jc w:val="center"/>
              <w:rPr>
                <w:color w:val="000000"/>
                <w:sz w:val="24"/>
                <w:szCs w:val="24"/>
              </w:rPr>
            </w:pPr>
            <w:r>
              <w:rPr>
                <w:b/>
                <w:color w:val="000000"/>
              </w:rPr>
              <w:t>Set up: </w:t>
            </w:r>
          </w:p>
        </w:tc>
      </w:tr>
      <w:tr w:rsidR="006345B1" w14:paraId="7FE98CFE" w14:textId="77777777">
        <w:trPr>
          <w:trHeight w:val="420"/>
        </w:trPr>
        <w:tc>
          <w:tcPr>
            <w:tcW w:w="1425" w:type="dxa"/>
            <w:tcBorders>
              <w:top w:val="single" w:sz="12" w:space="0" w:color="000000"/>
              <w:left w:val="single" w:sz="12" w:space="0" w:color="000000"/>
              <w:bottom w:val="single" w:sz="12" w:space="0" w:color="000000"/>
              <w:right w:val="single" w:sz="12" w:space="0" w:color="000000"/>
            </w:tcBorders>
            <w:shd w:val="clear" w:color="auto" w:fill="ED7D31"/>
            <w:tcMar>
              <w:top w:w="100" w:type="dxa"/>
              <w:left w:w="100" w:type="dxa"/>
              <w:bottom w:w="100" w:type="dxa"/>
              <w:right w:w="100" w:type="dxa"/>
            </w:tcMar>
            <w:vAlign w:val="center"/>
          </w:tcPr>
          <w:p w14:paraId="7FE98CFB"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Opening </w:t>
            </w:r>
          </w:p>
        </w:tc>
        <w:tc>
          <w:tcPr>
            <w:tcW w:w="8625"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FE98CFC" w14:textId="77777777" w:rsidR="006345B1" w:rsidRDefault="00F00DB4">
            <w:pPr>
              <w:pBdr>
                <w:top w:val="nil"/>
                <w:left w:val="nil"/>
                <w:bottom w:val="nil"/>
                <w:right w:val="nil"/>
                <w:between w:val="nil"/>
              </w:pBdr>
              <w:spacing w:after="0" w:line="240" w:lineRule="auto"/>
              <w:rPr>
                <w:i/>
                <w:color w:val="000000"/>
                <w:sz w:val="20"/>
                <w:szCs w:val="20"/>
              </w:rPr>
            </w:pPr>
            <w:r>
              <w:rPr>
                <w:i/>
                <w:color w:val="000000"/>
                <w:sz w:val="20"/>
                <w:szCs w:val="20"/>
              </w:rPr>
              <w:t>What ritual will I use to open the circle? </w:t>
            </w:r>
          </w:p>
          <w:p w14:paraId="7FE98CFD" w14:textId="77777777" w:rsidR="006345B1" w:rsidRDefault="006345B1">
            <w:pPr>
              <w:spacing w:after="240"/>
              <w:rPr>
                <w:i/>
                <w:sz w:val="20"/>
                <w:szCs w:val="20"/>
              </w:rPr>
            </w:pPr>
          </w:p>
        </w:tc>
      </w:tr>
      <w:tr w:rsidR="006345B1" w14:paraId="7FE98D02" w14:textId="77777777">
        <w:trPr>
          <w:trHeight w:val="420"/>
        </w:trPr>
        <w:tc>
          <w:tcPr>
            <w:tcW w:w="1425" w:type="dxa"/>
            <w:tcBorders>
              <w:top w:val="single" w:sz="12" w:space="0" w:color="000000"/>
              <w:left w:val="single" w:sz="12" w:space="0" w:color="000000"/>
              <w:bottom w:val="single" w:sz="12" w:space="0" w:color="000000"/>
              <w:right w:val="single" w:sz="12" w:space="0" w:color="000000"/>
            </w:tcBorders>
            <w:shd w:val="clear" w:color="auto" w:fill="ED7D31"/>
            <w:tcMar>
              <w:top w:w="100" w:type="dxa"/>
              <w:left w:w="100" w:type="dxa"/>
              <w:bottom w:w="100" w:type="dxa"/>
              <w:right w:w="100" w:type="dxa"/>
            </w:tcMar>
            <w:vAlign w:val="center"/>
          </w:tcPr>
          <w:p w14:paraId="7FE98CFF"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Introduction </w:t>
            </w:r>
          </w:p>
        </w:tc>
        <w:tc>
          <w:tcPr>
            <w:tcW w:w="8625"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FE98D00" w14:textId="77777777" w:rsidR="006345B1" w:rsidRDefault="00F00DB4">
            <w:pPr>
              <w:pBdr>
                <w:top w:val="nil"/>
                <w:left w:val="nil"/>
                <w:bottom w:val="nil"/>
                <w:right w:val="nil"/>
                <w:between w:val="nil"/>
              </w:pBdr>
              <w:spacing w:after="0" w:line="240" w:lineRule="auto"/>
              <w:rPr>
                <w:i/>
                <w:color w:val="000000"/>
                <w:sz w:val="20"/>
                <w:szCs w:val="20"/>
              </w:rPr>
            </w:pPr>
            <w:r>
              <w:rPr>
                <w:i/>
                <w:color w:val="000000"/>
                <w:sz w:val="20"/>
                <w:szCs w:val="20"/>
              </w:rPr>
              <w:t>What is the topic of today’s circle?  What talking piece am I using and why?  Who is new to the circle and needs to be introduced?</w:t>
            </w:r>
          </w:p>
          <w:p w14:paraId="7FE98D01" w14:textId="77777777" w:rsidR="006345B1" w:rsidRDefault="006345B1">
            <w:pPr>
              <w:spacing w:after="240"/>
              <w:rPr>
                <w:i/>
                <w:sz w:val="20"/>
                <w:szCs w:val="20"/>
              </w:rPr>
            </w:pPr>
          </w:p>
        </w:tc>
      </w:tr>
      <w:tr w:rsidR="006345B1" w14:paraId="7FE98D06" w14:textId="77777777">
        <w:trPr>
          <w:trHeight w:val="420"/>
        </w:trPr>
        <w:tc>
          <w:tcPr>
            <w:tcW w:w="1425" w:type="dxa"/>
            <w:tcBorders>
              <w:top w:val="single" w:sz="12" w:space="0" w:color="000000"/>
              <w:left w:val="single" w:sz="12" w:space="0" w:color="000000"/>
              <w:bottom w:val="single" w:sz="12" w:space="0" w:color="000000"/>
              <w:right w:val="single" w:sz="12" w:space="0" w:color="000000"/>
            </w:tcBorders>
            <w:shd w:val="clear" w:color="auto" w:fill="ED7D31"/>
            <w:tcMar>
              <w:top w:w="100" w:type="dxa"/>
              <w:left w:w="100" w:type="dxa"/>
              <w:bottom w:w="100" w:type="dxa"/>
              <w:right w:w="100" w:type="dxa"/>
            </w:tcMar>
            <w:vAlign w:val="center"/>
          </w:tcPr>
          <w:p w14:paraId="7FE98D03"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Circle Norms</w:t>
            </w:r>
          </w:p>
        </w:tc>
        <w:tc>
          <w:tcPr>
            <w:tcW w:w="8625"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FE98D04" w14:textId="77777777" w:rsidR="006345B1" w:rsidRDefault="00F00DB4">
            <w:pPr>
              <w:pBdr>
                <w:top w:val="nil"/>
                <w:left w:val="nil"/>
                <w:bottom w:val="nil"/>
                <w:right w:val="nil"/>
                <w:between w:val="nil"/>
              </w:pBdr>
              <w:spacing w:after="0" w:line="240" w:lineRule="auto"/>
              <w:rPr>
                <w:i/>
                <w:color w:val="000000"/>
                <w:sz w:val="20"/>
                <w:szCs w:val="20"/>
              </w:rPr>
            </w:pPr>
            <w:r>
              <w:rPr>
                <w:i/>
                <w:color w:val="000000"/>
                <w:sz w:val="20"/>
                <w:szCs w:val="20"/>
              </w:rPr>
              <w:t>What activity will I do to create norms?  Or, what question will I ask to ensure that everyone is in agreement with using existing norms in today’s circle?</w:t>
            </w:r>
          </w:p>
          <w:p w14:paraId="7FE98D05" w14:textId="77777777" w:rsidR="006345B1" w:rsidRDefault="006345B1">
            <w:pPr>
              <w:spacing w:after="240"/>
              <w:rPr>
                <w:i/>
                <w:sz w:val="20"/>
                <w:szCs w:val="20"/>
              </w:rPr>
            </w:pPr>
          </w:p>
        </w:tc>
      </w:tr>
      <w:tr w:rsidR="006345B1" w14:paraId="7FE98D0A" w14:textId="77777777">
        <w:trPr>
          <w:trHeight w:val="1350"/>
        </w:trPr>
        <w:tc>
          <w:tcPr>
            <w:tcW w:w="1425" w:type="dxa"/>
            <w:tcBorders>
              <w:top w:val="single" w:sz="12" w:space="0" w:color="000000"/>
              <w:left w:val="single" w:sz="12" w:space="0" w:color="000000"/>
              <w:bottom w:val="single" w:sz="12" w:space="0" w:color="000000"/>
              <w:right w:val="single" w:sz="12" w:space="0" w:color="000000"/>
            </w:tcBorders>
            <w:shd w:val="clear" w:color="auto" w:fill="ED7D31"/>
            <w:tcMar>
              <w:top w:w="100" w:type="dxa"/>
              <w:left w:w="100" w:type="dxa"/>
              <w:bottom w:w="100" w:type="dxa"/>
              <w:right w:w="100" w:type="dxa"/>
            </w:tcMar>
            <w:vAlign w:val="center"/>
          </w:tcPr>
          <w:p w14:paraId="7FE98D07"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Check-in</w:t>
            </w:r>
          </w:p>
        </w:tc>
        <w:tc>
          <w:tcPr>
            <w:tcW w:w="8625"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FE98D08" w14:textId="77777777" w:rsidR="006345B1" w:rsidRDefault="00F00DB4">
            <w:pPr>
              <w:rPr>
                <w:i/>
                <w:sz w:val="20"/>
                <w:szCs w:val="20"/>
              </w:rPr>
            </w:pPr>
            <w:r>
              <w:rPr>
                <w:i/>
                <w:sz w:val="20"/>
                <w:szCs w:val="20"/>
              </w:rPr>
              <w:t>What question will I ask to check in with how students are feeling, and what considerations (i.e. current external events or environmental factors) might influence the question I ask?</w:t>
            </w:r>
          </w:p>
          <w:p w14:paraId="7FE98D09" w14:textId="77777777" w:rsidR="006345B1" w:rsidRDefault="00F00DB4">
            <w:pPr>
              <w:spacing w:after="240"/>
              <w:rPr>
                <w:i/>
                <w:sz w:val="20"/>
                <w:szCs w:val="20"/>
              </w:rPr>
            </w:pPr>
            <w:r>
              <w:rPr>
                <w:i/>
                <w:sz w:val="20"/>
                <w:szCs w:val="20"/>
              </w:rPr>
              <w:br/>
            </w:r>
          </w:p>
        </w:tc>
      </w:tr>
      <w:tr w:rsidR="006345B1" w14:paraId="7FE98D0E" w14:textId="77777777" w:rsidTr="00F841D9">
        <w:trPr>
          <w:trHeight w:val="2300"/>
        </w:trPr>
        <w:tc>
          <w:tcPr>
            <w:tcW w:w="1425" w:type="dxa"/>
            <w:tcBorders>
              <w:top w:val="single" w:sz="12" w:space="0" w:color="000000"/>
              <w:left w:val="single" w:sz="12" w:space="0" w:color="000000"/>
              <w:bottom w:val="single" w:sz="12" w:space="0" w:color="000000"/>
              <w:right w:val="single" w:sz="12" w:space="0" w:color="000000"/>
            </w:tcBorders>
            <w:shd w:val="clear" w:color="auto" w:fill="ED7D31"/>
            <w:tcMar>
              <w:top w:w="100" w:type="dxa"/>
              <w:left w:w="100" w:type="dxa"/>
              <w:bottom w:w="100" w:type="dxa"/>
              <w:right w:w="100" w:type="dxa"/>
            </w:tcMar>
            <w:vAlign w:val="center"/>
          </w:tcPr>
          <w:p w14:paraId="7FE98D0B"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Discussion Rounds</w:t>
            </w:r>
          </w:p>
        </w:tc>
        <w:tc>
          <w:tcPr>
            <w:tcW w:w="8625"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FE98D0D" w14:textId="21E5C095" w:rsidR="006345B1" w:rsidRPr="00F841D9" w:rsidRDefault="00F00DB4" w:rsidP="00F841D9">
            <w:pPr>
              <w:pBdr>
                <w:top w:val="nil"/>
                <w:left w:val="nil"/>
                <w:bottom w:val="nil"/>
                <w:right w:val="nil"/>
                <w:between w:val="nil"/>
              </w:pBdr>
              <w:rPr>
                <w:i/>
                <w:color w:val="000000" w:themeColor="text1"/>
                <w:sz w:val="20"/>
                <w:szCs w:val="20"/>
              </w:rPr>
            </w:pPr>
            <w:r>
              <w:rPr>
                <w:i/>
                <w:color w:val="000000"/>
                <w:sz w:val="20"/>
                <w:szCs w:val="20"/>
              </w:rPr>
              <w:t>How many rounds do I plan to facilitate, and what questions will I ask?  (Prepare more questions than you have time for and adjust acc</w:t>
            </w:r>
            <w:r w:rsidRPr="00F841D9">
              <w:rPr>
                <w:i/>
                <w:color w:val="000000"/>
                <w:sz w:val="20"/>
                <w:szCs w:val="20"/>
              </w:rPr>
              <w:t>ording to the needs and mood of the group</w:t>
            </w:r>
            <w:r w:rsidR="00F841D9" w:rsidRPr="00F841D9">
              <w:rPr>
                <w:i/>
                <w:sz w:val="20"/>
                <w:szCs w:val="20"/>
              </w:rPr>
              <w:t>.  Know your students well and thoughtfully ask questions that cause no harm. Keep in mind that circle participants have the right to pass.</w:t>
            </w:r>
            <w:r w:rsidRPr="00F841D9">
              <w:rPr>
                <w:i/>
                <w:sz w:val="20"/>
                <w:szCs w:val="20"/>
              </w:rPr>
              <w:t>)</w:t>
            </w:r>
            <w:r>
              <w:rPr>
                <w:i/>
                <w:sz w:val="20"/>
                <w:szCs w:val="20"/>
              </w:rPr>
              <w:br/>
            </w:r>
            <w:r>
              <w:rPr>
                <w:i/>
                <w:sz w:val="20"/>
                <w:szCs w:val="20"/>
              </w:rPr>
              <w:br/>
            </w:r>
            <w:r>
              <w:rPr>
                <w:i/>
                <w:sz w:val="20"/>
                <w:szCs w:val="20"/>
              </w:rPr>
              <w:br/>
            </w:r>
            <w:r>
              <w:rPr>
                <w:i/>
                <w:sz w:val="20"/>
                <w:szCs w:val="20"/>
              </w:rPr>
              <w:br/>
            </w:r>
          </w:p>
        </w:tc>
      </w:tr>
      <w:tr w:rsidR="006345B1" w14:paraId="7FE98D12" w14:textId="77777777">
        <w:trPr>
          <w:trHeight w:val="420"/>
        </w:trPr>
        <w:tc>
          <w:tcPr>
            <w:tcW w:w="1425" w:type="dxa"/>
            <w:tcBorders>
              <w:top w:val="single" w:sz="12" w:space="0" w:color="000000"/>
              <w:left w:val="single" w:sz="12" w:space="0" w:color="000000"/>
              <w:bottom w:val="single" w:sz="12" w:space="0" w:color="000000"/>
              <w:right w:val="single" w:sz="12" w:space="0" w:color="000000"/>
            </w:tcBorders>
            <w:shd w:val="clear" w:color="auto" w:fill="ED7D31"/>
            <w:tcMar>
              <w:top w:w="100" w:type="dxa"/>
              <w:left w:w="100" w:type="dxa"/>
              <w:bottom w:w="100" w:type="dxa"/>
              <w:right w:w="100" w:type="dxa"/>
            </w:tcMar>
            <w:vAlign w:val="center"/>
          </w:tcPr>
          <w:p w14:paraId="7FE98D0F"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Check Out</w:t>
            </w:r>
          </w:p>
        </w:tc>
        <w:tc>
          <w:tcPr>
            <w:tcW w:w="8625"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FE98D10" w14:textId="77777777" w:rsidR="006345B1" w:rsidRDefault="00F00DB4">
            <w:pPr>
              <w:pBdr>
                <w:top w:val="nil"/>
                <w:left w:val="nil"/>
                <w:bottom w:val="nil"/>
                <w:right w:val="nil"/>
                <w:between w:val="nil"/>
              </w:pBdr>
              <w:spacing w:after="0" w:line="240" w:lineRule="auto"/>
              <w:rPr>
                <w:i/>
                <w:color w:val="000000"/>
                <w:sz w:val="20"/>
                <w:szCs w:val="20"/>
              </w:rPr>
            </w:pPr>
            <w:r>
              <w:rPr>
                <w:i/>
                <w:color w:val="000000"/>
                <w:sz w:val="20"/>
                <w:szCs w:val="20"/>
              </w:rPr>
              <w:t>What question will I ask to check in with how students are feeling? How will I summarize what took place in today’s circle and immediate “next steps” based on anything that arose during the circle? </w:t>
            </w:r>
          </w:p>
          <w:p w14:paraId="7FE98D11" w14:textId="77777777" w:rsidR="006345B1" w:rsidRDefault="006345B1">
            <w:pPr>
              <w:spacing w:after="240"/>
              <w:rPr>
                <w:i/>
                <w:sz w:val="20"/>
                <w:szCs w:val="20"/>
              </w:rPr>
            </w:pPr>
          </w:p>
        </w:tc>
      </w:tr>
      <w:tr w:rsidR="006345B1" w14:paraId="7FE98D16" w14:textId="77777777" w:rsidTr="00F841D9">
        <w:trPr>
          <w:trHeight w:val="1004"/>
        </w:trPr>
        <w:tc>
          <w:tcPr>
            <w:tcW w:w="1425" w:type="dxa"/>
            <w:tcBorders>
              <w:top w:val="single" w:sz="12" w:space="0" w:color="000000"/>
              <w:left w:val="single" w:sz="12" w:space="0" w:color="000000"/>
              <w:bottom w:val="single" w:sz="12" w:space="0" w:color="000000"/>
              <w:right w:val="single" w:sz="12" w:space="0" w:color="000000"/>
            </w:tcBorders>
            <w:shd w:val="clear" w:color="auto" w:fill="ED7D31"/>
            <w:tcMar>
              <w:top w:w="100" w:type="dxa"/>
              <w:left w:w="100" w:type="dxa"/>
              <w:bottom w:w="100" w:type="dxa"/>
              <w:right w:w="100" w:type="dxa"/>
            </w:tcMar>
            <w:vAlign w:val="center"/>
          </w:tcPr>
          <w:p w14:paraId="7FE98D13" w14:textId="77777777" w:rsidR="006345B1" w:rsidRDefault="00F00DB4">
            <w:pPr>
              <w:pBdr>
                <w:top w:val="nil"/>
                <w:left w:val="nil"/>
                <w:bottom w:val="nil"/>
                <w:right w:val="nil"/>
                <w:between w:val="nil"/>
              </w:pBdr>
              <w:spacing w:after="0" w:line="240" w:lineRule="auto"/>
              <w:rPr>
                <w:color w:val="FFFFFF"/>
                <w:sz w:val="24"/>
                <w:szCs w:val="24"/>
              </w:rPr>
            </w:pPr>
            <w:r>
              <w:rPr>
                <w:b/>
                <w:color w:val="FFFFFF"/>
              </w:rPr>
              <w:t>Closing  </w:t>
            </w:r>
          </w:p>
        </w:tc>
        <w:tc>
          <w:tcPr>
            <w:tcW w:w="8625"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7FE98D14" w14:textId="77777777" w:rsidR="006345B1" w:rsidRDefault="00F00DB4">
            <w:pPr>
              <w:pBdr>
                <w:top w:val="nil"/>
                <w:left w:val="nil"/>
                <w:bottom w:val="nil"/>
                <w:right w:val="nil"/>
                <w:between w:val="nil"/>
              </w:pBdr>
              <w:spacing w:after="0" w:line="240" w:lineRule="auto"/>
              <w:rPr>
                <w:i/>
                <w:color w:val="000000"/>
                <w:sz w:val="21"/>
                <w:szCs w:val="21"/>
              </w:rPr>
            </w:pPr>
            <w:r>
              <w:rPr>
                <w:i/>
                <w:color w:val="000000"/>
                <w:sz w:val="20"/>
                <w:szCs w:val="20"/>
              </w:rPr>
              <w:t>What ritual will I use to close the circle, and how will I prepare students to transition out of the circle?</w:t>
            </w:r>
          </w:p>
          <w:p w14:paraId="7FE98D15" w14:textId="77777777" w:rsidR="006345B1" w:rsidRDefault="006345B1">
            <w:pPr>
              <w:spacing w:after="240"/>
            </w:pPr>
          </w:p>
        </w:tc>
      </w:tr>
    </w:tbl>
    <w:p w14:paraId="7FE98D17" w14:textId="77777777" w:rsidR="006345B1" w:rsidRDefault="006345B1">
      <w:pPr>
        <w:spacing w:after="0"/>
      </w:pPr>
    </w:p>
    <w:tbl>
      <w:tblPr>
        <w:tblStyle w:val="a2"/>
        <w:tblW w:w="100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361"/>
        <w:gridCol w:w="8709"/>
      </w:tblGrid>
      <w:tr w:rsidR="006345B1" w14:paraId="7FE98D19" w14:textId="77777777" w:rsidTr="008C491D">
        <w:trPr>
          <w:trHeight w:val="422"/>
        </w:trPr>
        <w:tc>
          <w:tcPr>
            <w:tcW w:w="10070" w:type="dxa"/>
            <w:gridSpan w:val="2"/>
            <w:tcBorders>
              <w:top w:val="single" w:sz="4" w:space="0" w:color="000000"/>
              <w:left w:val="single" w:sz="4" w:space="0" w:color="000000"/>
              <w:bottom w:val="single" w:sz="4" w:space="0" w:color="000000"/>
              <w:right w:val="single" w:sz="4" w:space="0" w:color="000000"/>
            </w:tcBorders>
            <w:shd w:val="clear" w:color="auto" w:fill="ED7D31"/>
            <w:vAlign w:val="center"/>
          </w:tcPr>
          <w:p w14:paraId="7FE98D18" w14:textId="77777777" w:rsidR="006345B1" w:rsidRDefault="00F00DB4">
            <w:pPr>
              <w:pBdr>
                <w:top w:val="nil"/>
                <w:left w:val="nil"/>
                <w:bottom w:val="nil"/>
                <w:right w:val="nil"/>
                <w:between w:val="nil"/>
              </w:pBdr>
              <w:jc w:val="center"/>
              <w:rPr>
                <w:color w:val="FFFFFF"/>
                <w:sz w:val="32"/>
                <w:szCs w:val="32"/>
              </w:rPr>
            </w:pPr>
            <w:bookmarkStart w:id="4" w:name="bookmark=id.2et92p0" w:colFirst="0" w:colLast="0"/>
            <w:bookmarkEnd w:id="4"/>
            <w:r>
              <w:rPr>
                <w:b/>
                <w:color w:val="FFFFFF"/>
                <w:sz w:val="28"/>
                <w:szCs w:val="28"/>
              </w:rPr>
              <w:t>SAMPLE CIRCLE SCRIPTS</w:t>
            </w:r>
          </w:p>
        </w:tc>
      </w:tr>
      <w:tr w:rsidR="006345B1" w14:paraId="7FE98D1E" w14:textId="77777777" w:rsidTr="008C491D">
        <w:trPr>
          <w:trHeight w:val="1545"/>
        </w:trPr>
        <w:tc>
          <w:tcPr>
            <w:tcW w:w="10070" w:type="dxa"/>
            <w:gridSpan w:val="2"/>
            <w:tcBorders>
              <w:top w:val="single" w:sz="4" w:space="0" w:color="000000"/>
              <w:left w:val="single" w:sz="4" w:space="0" w:color="000000"/>
              <w:right w:val="single" w:sz="4" w:space="0" w:color="000000"/>
            </w:tcBorders>
          </w:tcPr>
          <w:p w14:paraId="7FE98D1A" w14:textId="39197A7F" w:rsidR="006345B1" w:rsidRDefault="00F00DB4">
            <w:pPr>
              <w:rPr>
                <w:sz w:val="20"/>
                <w:szCs w:val="20"/>
              </w:rPr>
            </w:pPr>
            <w:r>
              <w:rPr>
                <w:sz w:val="20"/>
                <w:szCs w:val="20"/>
              </w:rPr>
              <w:t xml:space="preserve">Sample scripts for </w:t>
            </w:r>
            <w:r w:rsidR="00283B22">
              <w:rPr>
                <w:sz w:val="20"/>
                <w:szCs w:val="20"/>
              </w:rPr>
              <w:t>four</w:t>
            </w:r>
            <w:r>
              <w:rPr>
                <w:sz w:val="20"/>
                <w:szCs w:val="20"/>
              </w:rPr>
              <w:t xml:space="preserve"> different topics are included in this table.  Some of the script can remain consistent from circle to circle, as structure and familiarity is part of what builds student comfort and participation over time.  Different text for </w:t>
            </w:r>
            <w:r w:rsidR="00283B22">
              <w:rPr>
                <w:sz w:val="20"/>
                <w:szCs w:val="20"/>
              </w:rPr>
              <w:t>four</w:t>
            </w:r>
            <w:r>
              <w:rPr>
                <w:sz w:val="20"/>
                <w:szCs w:val="20"/>
              </w:rPr>
              <w:t xml:space="preserve"> circle topics is highlighted in green, blue, purple</w:t>
            </w:r>
            <w:r w:rsidR="00695A2C">
              <w:rPr>
                <w:sz w:val="20"/>
                <w:szCs w:val="20"/>
              </w:rPr>
              <w:t>, or gray</w:t>
            </w:r>
            <w:r>
              <w:rPr>
                <w:sz w:val="20"/>
                <w:szCs w:val="20"/>
              </w:rPr>
              <w:t xml:space="preserve"> below. </w:t>
            </w:r>
          </w:p>
          <w:p w14:paraId="7FE98D1B" w14:textId="77777777" w:rsidR="006345B1" w:rsidRDefault="00F00DB4">
            <w:pPr>
              <w:pBdr>
                <w:top w:val="nil"/>
                <w:left w:val="nil"/>
                <w:bottom w:val="nil"/>
                <w:right w:val="nil"/>
                <w:between w:val="nil"/>
              </w:pBdr>
              <w:rPr>
                <w:color w:val="000000"/>
                <w:sz w:val="21"/>
                <w:szCs w:val="21"/>
              </w:rPr>
            </w:pPr>
            <w:r>
              <w:rPr>
                <w:b/>
                <w:color w:val="000000"/>
                <w:shd w:val="clear" w:color="auto" w:fill="D9EAD3"/>
              </w:rPr>
              <w:t xml:space="preserve">TOPIC A: Building Community in Our Classroom </w:t>
            </w:r>
            <w:r>
              <w:rPr>
                <w:b/>
                <w:color w:val="000000"/>
                <w:sz w:val="20"/>
                <w:szCs w:val="20"/>
                <w:shd w:val="clear" w:color="auto" w:fill="D9EAD3"/>
              </w:rPr>
              <w:t xml:space="preserve">- </w:t>
            </w:r>
            <w:r>
              <w:rPr>
                <w:color w:val="000000"/>
                <w:sz w:val="20"/>
                <w:szCs w:val="20"/>
                <w:shd w:val="clear" w:color="auto" w:fill="D9EAD3"/>
              </w:rPr>
              <w:t>Supports group cohesion, connection, and a sense of belonging within the classroom community.</w:t>
            </w:r>
          </w:p>
          <w:p w14:paraId="7FE98D1C" w14:textId="77777777" w:rsidR="006345B1" w:rsidRDefault="00F00DB4">
            <w:pPr>
              <w:pBdr>
                <w:top w:val="nil"/>
                <w:left w:val="nil"/>
                <w:bottom w:val="nil"/>
                <w:right w:val="nil"/>
                <w:between w:val="nil"/>
              </w:pBdr>
              <w:rPr>
                <w:color w:val="000000"/>
                <w:sz w:val="24"/>
                <w:szCs w:val="24"/>
              </w:rPr>
            </w:pPr>
            <w:r>
              <w:rPr>
                <w:b/>
                <w:color w:val="000000"/>
                <w:shd w:val="clear" w:color="auto" w:fill="CFE2F3"/>
              </w:rPr>
              <w:t xml:space="preserve">TOPIC B: Getting to Know Each Other </w:t>
            </w:r>
            <w:r>
              <w:rPr>
                <w:b/>
                <w:color w:val="000000"/>
                <w:sz w:val="20"/>
                <w:szCs w:val="20"/>
                <w:shd w:val="clear" w:color="auto" w:fill="CFE2F3"/>
              </w:rPr>
              <w:t xml:space="preserve">- </w:t>
            </w:r>
            <w:r>
              <w:rPr>
                <w:color w:val="000000"/>
                <w:sz w:val="20"/>
                <w:szCs w:val="20"/>
                <w:shd w:val="clear" w:color="auto" w:fill="CFE2F3"/>
              </w:rPr>
              <w:t>Promotes self-reflection to increase students’ self and social awareness and understanding of each other’s similarities and differences.  </w:t>
            </w:r>
          </w:p>
          <w:p w14:paraId="3DE1E160" w14:textId="77777777" w:rsidR="006345B1" w:rsidRDefault="00F00DB4">
            <w:pPr>
              <w:pBdr>
                <w:top w:val="nil"/>
                <w:left w:val="nil"/>
                <w:bottom w:val="nil"/>
                <w:right w:val="nil"/>
                <w:between w:val="nil"/>
              </w:pBdr>
              <w:rPr>
                <w:color w:val="000000"/>
                <w:sz w:val="20"/>
                <w:szCs w:val="20"/>
                <w:shd w:val="clear" w:color="auto" w:fill="D9D2E9"/>
              </w:rPr>
            </w:pPr>
            <w:r>
              <w:rPr>
                <w:b/>
                <w:color w:val="000000"/>
                <w:shd w:val="clear" w:color="auto" w:fill="D9D2E9"/>
              </w:rPr>
              <w:t xml:space="preserve">TOPIC C: Supporting Each Other </w:t>
            </w:r>
            <w:r>
              <w:rPr>
                <w:color w:val="000000"/>
                <w:sz w:val="20"/>
                <w:szCs w:val="20"/>
                <w:shd w:val="clear" w:color="auto" w:fill="D9D2E9"/>
              </w:rPr>
              <w:t>- Allows students to have a voice in what respect means to them and develop a shared set of expectations for what respect and mutual support looks like in the classroom. This circle will also allow students to talk openly with their teacher about what they need from the teacher to feel respected and supported.</w:t>
            </w:r>
          </w:p>
          <w:p w14:paraId="7FE98D1D" w14:textId="61AF20B8" w:rsidR="00695A2C" w:rsidRDefault="00695A2C">
            <w:pPr>
              <w:pBdr>
                <w:top w:val="nil"/>
                <w:left w:val="nil"/>
                <w:bottom w:val="nil"/>
                <w:right w:val="nil"/>
                <w:between w:val="nil"/>
              </w:pBdr>
              <w:rPr>
                <w:color w:val="000000"/>
                <w:sz w:val="20"/>
                <w:szCs w:val="20"/>
                <w:shd w:val="clear" w:color="auto" w:fill="D9D2E9"/>
              </w:rPr>
            </w:pPr>
            <w:r w:rsidRPr="00695A2C">
              <w:rPr>
                <w:b/>
                <w:color w:val="000000"/>
                <w:highlight w:val="lightGray"/>
                <w:shd w:val="clear" w:color="auto" w:fill="D9D2E9"/>
              </w:rPr>
              <w:t xml:space="preserve">TOPIC D: Academic Integration </w:t>
            </w:r>
            <w:r>
              <w:rPr>
                <w:color w:val="000000"/>
                <w:sz w:val="20"/>
                <w:szCs w:val="20"/>
                <w:highlight w:val="lightGray"/>
                <w:shd w:val="clear" w:color="auto" w:fill="D9D2E9"/>
              </w:rPr>
              <w:t>–</w:t>
            </w:r>
            <w:r w:rsidRPr="00695A2C">
              <w:rPr>
                <w:color w:val="000000"/>
                <w:sz w:val="20"/>
                <w:szCs w:val="20"/>
                <w:highlight w:val="lightGray"/>
                <w:shd w:val="clear" w:color="auto" w:fill="D9D2E9"/>
              </w:rPr>
              <w:t xml:space="preserve"> Launches a new academic topic by accessing prior knowledge</w:t>
            </w:r>
            <w:r>
              <w:rPr>
                <w:color w:val="000000"/>
                <w:sz w:val="20"/>
                <w:szCs w:val="20"/>
                <w:highlight w:val="lightGray"/>
                <w:shd w:val="clear" w:color="auto" w:fill="D9D2E9"/>
              </w:rPr>
              <w:t xml:space="preserve">, sparking curiosity, and getting student input on how they want to learn. </w:t>
            </w:r>
          </w:p>
        </w:tc>
      </w:tr>
      <w:tr w:rsidR="006345B1" w14:paraId="7FE98D27" w14:textId="77777777" w:rsidTr="008C491D">
        <w:trPr>
          <w:trHeight w:val="144"/>
        </w:trPr>
        <w:tc>
          <w:tcPr>
            <w:tcW w:w="1361"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7FE98D1F" w14:textId="77777777" w:rsidR="006345B1" w:rsidRDefault="00F00DB4">
            <w:pPr>
              <w:pBdr>
                <w:top w:val="nil"/>
                <w:left w:val="nil"/>
                <w:bottom w:val="nil"/>
                <w:right w:val="nil"/>
                <w:between w:val="nil"/>
              </w:pBdr>
              <w:rPr>
                <w:color w:val="FFFFFF"/>
                <w:sz w:val="24"/>
                <w:szCs w:val="24"/>
              </w:rPr>
            </w:pPr>
            <w:r>
              <w:rPr>
                <w:b/>
                <w:color w:val="FFFFFF"/>
              </w:rPr>
              <w:t>Opening</w:t>
            </w:r>
          </w:p>
          <w:p w14:paraId="7FE98D20" w14:textId="77777777" w:rsidR="006345B1" w:rsidRDefault="006345B1">
            <w:pPr>
              <w:rPr>
                <w:color w:val="FFFFFF"/>
              </w:rPr>
            </w:pPr>
          </w:p>
        </w:tc>
        <w:tc>
          <w:tcPr>
            <w:tcW w:w="8709" w:type="dxa"/>
            <w:tcBorders>
              <w:top w:val="single" w:sz="4" w:space="0" w:color="000000"/>
              <w:left w:val="single" w:sz="4" w:space="0" w:color="000000"/>
              <w:bottom w:val="single" w:sz="4" w:space="0" w:color="000000"/>
              <w:right w:val="single" w:sz="4" w:space="0" w:color="000000"/>
            </w:tcBorders>
          </w:tcPr>
          <w:p w14:paraId="7FE98D21" w14:textId="77777777" w:rsidR="006345B1" w:rsidRDefault="00F00DB4">
            <w:pPr>
              <w:pBdr>
                <w:top w:val="nil"/>
                <w:left w:val="nil"/>
                <w:bottom w:val="nil"/>
                <w:right w:val="nil"/>
                <w:between w:val="nil"/>
              </w:pBdr>
              <w:rPr>
                <w:i/>
                <w:color w:val="000000"/>
                <w:sz w:val="20"/>
                <w:szCs w:val="20"/>
              </w:rPr>
            </w:pPr>
            <w:r>
              <w:rPr>
                <w:i/>
                <w:color w:val="000000"/>
                <w:sz w:val="20"/>
                <w:szCs w:val="20"/>
              </w:rPr>
              <w:t>WELCOME!  </w:t>
            </w:r>
          </w:p>
          <w:p w14:paraId="7FE98D22" w14:textId="77777777" w:rsidR="006345B1" w:rsidRDefault="006345B1">
            <w:pPr>
              <w:pBdr>
                <w:top w:val="nil"/>
                <w:left w:val="nil"/>
                <w:bottom w:val="nil"/>
                <w:right w:val="nil"/>
                <w:between w:val="nil"/>
              </w:pBdr>
              <w:rPr>
                <w:color w:val="000000"/>
                <w:sz w:val="20"/>
                <w:szCs w:val="20"/>
              </w:rPr>
            </w:pPr>
          </w:p>
          <w:p w14:paraId="7FE98D23" w14:textId="77777777" w:rsidR="006345B1" w:rsidRDefault="00F00DB4">
            <w:pPr>
              <w:pBdr>
                <w:top w:val="nil"/>
                <w:left w:val="nil"/>
                <w:bottom w:val="nil"/>
                <w:right w:val="nil"/>
                <w:between w:val="nil"/>
              </w:pBdr>
              <w:rPr>
                <w:color w:val="000000"/>
                <w:sz w:val="20"/>
                <w:szCs w:val="20"/>
              </w:rPr>
            </w:pPr>
            <w:r>
              <w:rPr>
                <w:color w:val="000000"/>
                <w:sz w:val="20"/>
                <w:szCs w:val="20"/>
              </w:rPr>
              <w:t xml:space="preserve">Start with an affirmation, movement exercise, group building activity, visualization, or meditation.  </w:t>
            </w:r>
          </w:p>
          <w:p w14:paraId="7FE98D24" w14:textId="77777777" w:rsidR="006345B1" w:rsidRDefault="00F00DB4">
            <w:pPr>
              <w:pBdr>
                <w:top w:val="nil"/>
                <w:left w:val="nil"/>
                <w:bottom w:val="nil"/>
                <w:right w:val="nil"/>
                <w:between w:val="nil"/>
              </w:pBdr>
              <w:rPr>
                <w:i/>
                <w:color w:val="000000"/>
                <w:sz w:val="20"/>
                <w:szCs w:val="20"/>
              </w:rPr>
            </w:pPr>
            <w:r>
              <w:rPr>
                <w:color w:val="000000"/>
                <w:sz w:val="20"/>
                <w:szCs w:val="20"/>
              </w:rPr>
              <w:t>Ex:</w:t>
            </w:r>
            <w:r>
              <w:rPr>
                <w:i/>
                <w:color w:val="000000"/>
                <w:sz w:val="20"/>
                <w:szCs w:val="20"/>
              </w:rPr>
              <w:t xml:space="preserve"> Let’s start with a “mindful moment.” When I hit the chime: Pause, breathe and listen to the sound. </w:t>
            </w:r>
          </w:p>
          <w:p w14:paraId="7FE98D25" w14:textId="77777777" w:rsidR="006345B1" w:rsidRDefault="006345B1">
            <w:pPr>
              <w:pBdr>
                <w:top w:val="nil"/>
                <w:left w:val="nil"/>
                <w:bottom w:val="nil"/>
                <w:right w:val="nil"/>
                <w:between w:val="nil"/>
              </w:pBdr>
              <w:rPr>
                <w:color w:val="000000"/>
                <w:sz w:val="20"/>
                <w:szCs w:val="20"/>
              </w:rPr>
            </w:pPr>
          </w:p>
          <w:p w14:paraId="7FE98D26" w14:textId="77777777" w:rsidR="006345B1" w:rsidRDefault="00F00DB4">
            <w:pPr>
              <w:pBdr>
                <w:top w:val="nil"/>
                <w:left w:val="nil"/>
                <w:bottom w:val="nil"/>
                <w:right w:val="nil"/>
                <w:between w:val="nil"/>
              </w:pBdr>
              <w:rPr>
                <w:color w:val="000000"/>
                <w:sz w:val="20"/>
                <w:szCs w:val="20"/>
              </w:rPr>
            </w:pPr>
            <w:r>
              <w:rPr>
                <w:color w:val="000000"/>
                <w:sz w:val="20"/>
                <w:szCs w:val="20"/>
              </w:rPr>
              <w:t>Or, read a short poem or quote and express appreciation or introduce a theme that will be discussed.</w:t>
            </w:r>
          </w:p>
        </w:tc>
      </w:tr>
      <w:tr w:rsidR="006345B1" w14:paraId="7FE98D2E" w14:textId="77777777" w:rsidTr="008C491D">
        <w:trPr>
          <w:trHeight w:val="3446"/>
        </w:trPr>
        <w:tc>
          <w:tcPr>
            <w:tcW w:w="1361"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7FE98D28" w14:textId="77777777" w:rsidR="006345B1" w:rsidRDefault="00F00DB4">
            <w:pPr>
              <w:pBdr>
                <w:top w:val="nil"/>
                <w:left w:val="nil"/>
                <w:bottom w:val="nil"/>
                <w:right w:val="nil"/>
                <w:between w:val="nil"/>
              </w:pBdr>
              <w:rPr>
                <w:color w:val="FFFFFF"/>
                <w:sz w:val="24"/>
                <w:szCs w:val="24"/>
              </w:rPr>
            </w:pPr>
            <w:r>
              <w:rPr>
                <w:b/>
                <w:color w:val="FFFFFF"/>
              </w:rPr>
              <w:t>Introduction</w:t>
            </w:r>
          </w:p>
          <w:p w14:paraId="7FE98D29" w14:textId="77777777" w:rsidR="006345B1" w:rsidRDefault="006345B1">
            <w:pPr>
              <w:spacing w:after="240"/>
              <w:rPr>
                <w:color w:val="FFFFFF"/>
              </w:rPr>
            </w:pPr>
          </w:p>
        </w:tc>
        <w:tc>
          <w:tcPr>
            <w:tcW w:w="8709" w:type="dxa"/>
            <w:tcBorders>
              <w:top w:val="single" w:sz="4" w:space="0" w:color="000000"/>
              <w:left w:val="single" w:sz="4" w:space="0" w:color="000000"/>
              <w:bottom w:val="single" w:sz="4" w:space="0" w:color="000000"/>
              <w:right w:val="single" w:sz="4" w:space="0" w:color="000000"/>
            </w:tcBorders>
          </w:tcPr>
          <w:p w14:paraId="7FE98D2A" w14:textId="77777777" w:rsidR="006345B1" w:rsidRDefault="00F00DB4">
            <w:pPr>
              <w:pBdr>
                <w:top w:val="nil"/>
                <w:left w:val="nil"/>
                <w:bottom w:val="nil"/>
                <w:right w:val="nil"/>
                <w:between w:val="nil"/>
              </w:pBdr>
              <w:rPr>
                <w:color w:val="000000"/>
                <w:sz w:val="20"/>
                <w:szCs w:val="20"/>
              </w:rPr>
            </w:pPr>
            <w:r>
              <w:rPr>
                <w:i/>
                <w:color w:val="000000"/>
                <w:sz w:val="20"/>
                <w:szCs w:val="20"/>
              </w:rPr>
              <w:t>We are in the circle today to get to know one another better, speak honestly and respectfully to one another, get support when we need it, make decisions together, and build a closer community.  </w:t>
            </w:r>
          </w:p>
          <w:p w14:paraId="7FE98D2B" w14:textId="1D5FBE50" w:rsidR="006345B1" w:rsidRDefault="00F00DB4">
            <w:pPr>
              <w:pBdr>
                <w:top w:val="nil"/>
                <w:left w:val="nil"/>
                <w:bottom w:val="nil"/>
                <w:right w:val="nil"/>
                <w:between w:val="nil"/>
              </w:pBdr>
              <w:spacing w:before="240" w:after="240"/>
              <w:rPr>
                <w:color w:val="000000"/>
                <w:sz w:val="20"/>
                <w:szCs w:val="20"/>
              </w:rPr>
            </w:pPr>
            <w:r>
              <w:rPr>
                <w:i/>
                <w:color w:val="000000"/>
                <w:sz w:val="20"/>
                <w:szCs w:val="20"/>
              </w:rPr>
              <w:t xml:space="preserve">For those new to the circle, this is our talking piece. </w:t>
            </w:r>
            <w:r>
              <w:rPr>
                <w:color w:val="000000"/>
                <w:sz w:val="20"/>
                <w:szCs w:val="20"/>
              </w:rPr>
              <w:t>(Show them the talking piece they will be using and explain its meaning to you or the class)</w:t>
            </w:r>
            <w:r>
              <w:rPr>
                <w:i/>
                <w:color w:val="000000"/>
                <w:sz w:val="20"/>
                <w:szCs w:val="20"/>
              </w:rPr>
              <w:t>. Only the person who is holding the talking piece may speak.  Everyone else in the circle actively listens when someone else is talking.  When we speak, we speak into the center of the circle, adding our voice and wisdom to the voices and wisdom of the group.  After someone has had their say, they pass the talking piece to the person next to them until it makes its way around the circle.  Every person has the opportunity to speak and the right to pass. It is always okay to pass</w:t>
            </w:r>
            <w:r w:rsidR="008C491D">
              <w:rPr>
                <w:i/>
                <w:color w:val="000000"/>
                <w:sz w:val="20"/>
                <w:szCs w:val="20"/>
              </w:rPr>
              <w:t>;</w:t>
            </w:r>
            <w:r>
              <w:rPr>
                <w:i/>
                <w:color w:val="000000"/>
                <w:sz w:val="20"/>
                <w:szCs w:val="20"/>
              </w:rPr>
              <w:t xml:space="preserve"> those who pass are still part of the circle and participating even if they choose not to speak.</w:t>
            </w:r>
          </w:p>
          <w:p w14:paraId="7FE98D2C" w14:textId="77777777" w:rsidR="006345B1" w:rsidRDefault="00F00DB4">
            <w:pPr>
              <w:pBdr>
                <w:top w:val="nil"/>
                <w:left w:val="nil"/>
                <w:bottom w:val="nil"/>
                <w:right w:val="nil"/>
                <w:between w:val="nil"/>
              </w:pBdr>
              <w:rPr>
                <w:i/>
                <w:color w:val="000000"/>
                <w:sz w:val="20"/>
                <w:szCs w:val="20"/>
              </w:rPr>
            </w:pPr>
            <w:r>
              <w:rPr>
                <w:i/>
                <w:color w:val="000000"/>
                <w:sz w:val="20"/>
                <w:szCs w:val="20"/>
              </w:rPr>
              <w:t>Today we’ll move clockwise through the circle. On some of the questions today, I will answer first, and on others, I will go last.  </w:t>
            </w:r>
          </w:p>
          <w:p w14:paraId="7FE98D2D" w14:textId="77777777" w:rsidR="006345B1" w:rsidRDefault="006345B1">
            <w:pPr>
              <w:pBdr>
                <w:top w:val="nil"/>
                <w:left w:val="nil"/>
                <w:bottom w:val="nil"/>
                <w:right w:val="nil"/>
                <w:between w:val="nil"/>
              </w:pBdr>
              <w:rPr>
                <w:color w:val="000000"/>
                <w:sz w:val="20"/>
                <w:szCs w:val="20"/>
              </w:rPr>
            </w:pPr>
          </w:p>
        </w:tc>
      </w:tr>
      <w:tr w:rsidR="006345B1" w14:paraId="7FE98D39" w14:textId="77777777" w:rsidTr="008C491D">
        <w:trPr>
          <w:trHeight w:val="2771"/>
        </w:trPr>
        <w:tc>
          <w:tcPr>
            <w:tcW w:w="1361"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7FE98D2F" w14:textId="77777777" w:rsidR="006345B1" w:rsidRDefault="00F00DB4">
            <w:pPr>
              <w:pBdr>
                <w:top w:val="nil"/>
                <w:left w:val="nil"/>
                <w:bottom w:val="nil"/>
                <w:right w:val="nil"/>
                <w:between w:val="nil"/>
              </w:pBdr>
              <w:rPr>
                <w:color w:val="FFFFFF"/>
                <w:sz w:val="24"/>
                <w:szCs w:val="24"/>
              </w:rPr>
            </w:pPr>
            <w:r>
              <w:rPr>
                <w:b/>
                <w:color w:val="FFFFFF"/>
              </w:rPr>
              <w:t>Circle Norms</w:t>
            </w:r>
          </w:p>
          <w:p w14:paraId="7FE98D30" w14:textId="77777777" w:rsidR="006345B1" w:rsidRDefault="006345B1">
            <w:pPr>
              <w:rPr>
                <w:color w:val="FFFFFF"/>
              </w:rPr>
            </w:pPr>
          </w:p>
        </w:tc>
        <w:tc>
          <w:tcPr>
            <w:tcW w:w="8709" w:type="dxa"/>
            <w:tcBorders>
              <w:top w:val="single" w:sz="4" w:space="0" w:color="000000"/>
              <w:left w:val="single" w:sz="4" w:space="0" w:color="000000"/>
              <w:bottom w:val="single" w:sz="4" w:space="0" w:color="000000"/>
              <w:right w:val="single" w:sz="4" w:space="0" w:color="000000"/>
            </w:tcBorders>
          </w:tcPr>
          <w:p w14:paraId="7FE98D31" w14:textId="77777777" w:rsidR="006345B1" w:rsidRDefault="00F00DB4">
            <w:pPr>
              <w:pBdr>
                <w:top w:val="nil"/>
                <w:left w:val="nil"/>
                <w:bottom w:val="nil"/>
                <w:right w:val="nil"/>
                <w:between w:val="nil"/>
              </w:pBdr>
              <w:shd w:val="clear" w:color="auto" w:fill="FFFFFF"/>
              <w:rPr>
                <w:color w:val="000000"/>
                <w:sz w:val="20"/>
                <w:szCs w:val="20"/>
              </w:rPr>
            </w:pPr>
            <w:r>
              <w:rPr>
                <w:i/>
                <w:color w:val="000000"/>
                <w:sz w:val="20"/>
                <w:szCs w:val="20"/>
              </w:rPr>
              <w:t xml:space="preserve">Circles work best when we follow our circle norms for how to “be” during the circle discussion.  The more we use them, the more we will come to understand and appreciate how they support the time we spend together in the </w:t>
            </w:r>
            <w:r>
              <w:rPr>
                <w:i/>
                <w:color w:val="20124D"/>
                <w:sz w:val="20"/>
                <w:szCs w:val="20"/>
              </w:rPr>
              <w:t xml:space="preserve">circle. </w:t>
            </w:r>
            <w:r>
              <w:rPr>
                <w:i/>
                <w:color w:val="000000"/>
                <w:sz w:val="20"/>
                <w:szCs w:val="20"/>
              </w:rPr>
              <w:t xml:space="preserve">Can I have a volunteer read these? </w:t>
            </w:r>
            <w:r>
              <w:rPr>
                <w:color w:val="000000"/>
                <w:sz w:val="20"/>
                <w:szCs w:val="20"/>
              </w:rPr>
              <w:t> </w:t>
            </w:r>
            <w:r>
              <w:rPr>
                <w:color w:val="20124D"/>
                <w:sz w:val="20"/>
                <w:szCs w:val="20"/>
              </w:rPr>
              <w:t>(</w:t>
            </w:r>
            <w:r>
              <w:rPr>
                <w:color w:val="000000"/>
                <w:sz w:val="20"/>
                <w:szCs w:val="20"/>
              </w:rPr>
              <w:t>Have someone read them out loud)</w:t>
            </w:r>
          </w:p>
          <w:p w14:paraId="7FE98D32" w14:textId="77777777" w:rsidR="006345B1" w:rsidRDefault="006345B1">
            <w:pPr>
              <w:pBdr>
                <w:top w:val="nil"/>
                <w:left w:val="nil"/>
                <w:bottom w:val="nil"/>
                <w:right w:val="nil"/>
                <w:between w:val="nil"/>
              </w:pBdr>
              <w:rPr>
                <w:color w:val="000000"/>
                <w:sz w:val="20"/>
                <w:szCs w:val="20"/>
              </w:rPr>
            </w:pPr>
          </w:p>
          <w:p w14:paraId="7FE98D33" w14:textId="77777777" w:rsidR="006345B1" w:rsidRDefault="00F00DB4">
            <w:pPr>
              <w:pBdr>
                <w:top w:val="nil"/>
                <w:left w:val="nil"/>
                <w:bottom w:val="nil"/>
                <w:right w:val="nil"/>
                <w:between w:val="nil"/>
              </w:pBdr>
              <w:rPr>
                <w:color w:val="000000"/>
                <w:sz w:val="20"/>
                <w:szCs w:val="20"/>
              </w:rPr>
            </w:pPr>
            <w:r>
              <w:rPr>
                <w:color w:val="000000"/>
                <w:sz w:val="20"/>
                <w:szCs w:val="20"/>
              </w:rPr>
              <w:t>Select from the follow-up questions below:</w:t>
            </w:r>
          </w:p>
          <w:p w14:paraId="7FE98D34" w14:textId="77777777" w:rsidR="006345B1" w:rsidRDefault="006345B1">
            <w:pPr>
              <w:pBdr>
                <w:top w:val="nil"/>
                <w:left w:val="nil"/>
                <w:bottom w:val="nil"/>
                <w:right w:val="nil"/>
                <w:between w:val="nil"/>
              </w:pBdr>
              <w:rPr>
                <w:color w:val="000000"/>
                <w:sz w:val="20"/>
                <w:szCs w:val="20"/>
              </w:rPr>
            </w:pPr>
          </w:p>
          <w:p w14:paraId="7FE98D35" w14:textId="77777777" w:rsidR="006345B1" w:rsidRDefault="00F00DB4">
            <w:pPr>
              <w:numPr>
                <w:ilvl w:val="0"/>
                <w:numId w:val="3"/>
              </w:numPr>
              <w:pBdr>
                <w:top w:val="nil"/>
                <w:left w:val="nil"/>
                <w:bottom w:val="nil"/>
                <w:right w:val="nil"/>
                <w:between w:val="nil"/>
              </w:pBdr>
              <w:rPr>
                <w:color w:val="000000"/>
                <w:sz w:val="20"/>
                <w:szCs w:val="20"/>
              </w:rPr>
            </w:pPr>
            <w:r>
              <w:rPr>
                <w:i/>
                <w:color w:val="000000"/>
                <w:sz w:val="20"/>
                <w:szCs w:val="20"/>
              </w:rPr>
              <w:t>Are there any other norms anyone would like to add?  Show me a “fists to five” if you agree with this adding this norm. </w:t>
            </w:r>
          </w:p>
          <w:p w14:paraId="7FE98D36" w14:textId="77777777" w:rsidR="006345B1" w:rsidRDefault="00F00DB4">
            <w:pPr>
              <w:numPr>
                <w:ilvl w:val="0"/>
                <w:numId w:val="20"/>
              </w:numPr>
              <w:pBdr>
                <w:top w:val="nil"/>
                <w:left w:val="nil"/>
                <w:bottom w:val="nil"/>
                <w:right w:val="nil"/>
                <w:between w:val="nil"/>
              </w:pBdr>
              <w:shd w:val="clear" w:color="auto" w:fill="FFFFFF"/>
              <w:rPr>
                <w:i/>
                <w:color w:val="000000"/>
                <w:sz w:val="20"/>
                <w:szCs w:val="20"/>
              </w:rPr>
            </w:pPr>
            <w:r>
              <w:rPr>
                <w:i/>
                <w:color w:val="000000"/>
                <w:sz w:val="20"/>
                <w:szCs w:val="20"/>
              </w:rPr>
              <w:t>What is one norm that you would like to focus on today?  Take a moment to share this with your elbow partner. </w:t>
            </w:r>
          </w:p>
          <w:p w14:paraId="7FE98D37" w14:textId="77777777" w:rsidR="006345B1" w:rsidRDefault="00F00DB4">
            <w:pPr>
              <w:numPr>
                <w:ilvl w:val="0"/>
                <w:numId w:val="20"/>
              </w:numPr>
              <w:pBdr>
                <w:top w:val="nil"/>
                <w:left w:val="nil"/>
                <w:bottom w:val="nil"/>
                <w:right w:val="nil"/>
                <w:between w:val="nil"/>
              </w:pBdr>
              <w:shd w:val="clear" w:color="auto" w:fill="FFFFFF"/>
              <w:rPr>
                <w:i/>
                <w:color w:val="000000"/>
                <w:sz w:val="20"/>
                <w:szCs w:val="20"/>
              </w:rPr>
            </w:pPr>
            <w:r>
              <w:rPr>
                <w:i/>
                <w:color w:val="000000"/>
                <w:sz w:val="20"/>
                <w:szCs w:val="20"/>
              </w:rPr>
              <w:t>Show me a “thumbs up” if you are all in agreement with these guidelines.  </w:t>
            </w:r>
          </w:p>
          <w:p w14:paraId="7FE98D38" w14:textId="77777777" w:rsidR="006345B1" w:rsidRDefault="006345B1">
            <w:pPr>
              <w:pBdr>
                <w:top w:val="nil"/>
                <w:left w:val="nil"/>
                <w:bottom w:val="nil"/>
                <w:right w:val="nil"/>
                <w:between w:val="nil"/>
              </w:pBdr>
              <w:shd w:val="clear" w:color="auto" w:fill="FFFFFF"/>
              <w:rPr>
                <w:i/>
                <w:color w:val="000000"/>
                <w:sz w:val="20"/>
                <w:szCs w:val="20"/>
              </w:rPr>
            </w:pPr>
          </w:p>
        </w:tc>
      </w:tr>
      <w:tr w:rsidR="006345B1" w14:paraId="7FE98D45" w14:textId="77777777" w:rsidTr="008C491D">
        <w:trPr>
          <w:trHeight w:val="1935"/>
        </w:trPr>
        <w:tc>
          <w:tcPr>
            <w:tcW w:w="1361" w:type="dxa"/>
            <w:tcBorders>
              <w:top w:val="single" w:sz="4" w:space="0" w:color="000000"/>
              <w:left w:val="single" w:sz="4" w:space="0" w:color="000000"/>
              <w:right w:val="single" w:sz="4" w:space="0" w:color="000000"/>
            </w:tcBorders>
            <w:shd w:val="clear" w:color="auto" w:fill="ED7D31"/>
            <w:vAlign w:val="center"/>
          </w:tcPr>
          <w:p w14:paraId="7FE98D3A" w14:textId="77777777" w:rsidR="006345B1" w:rsidRDefault="006345B1">
            <w:pPr>
              <w:rPr>
                <w:color w:val="FFFFFF"/>
                <w:sz w:val="24"/>
                <w:szCs w:val="24"/>
              </w:rPr>
            </w:pPr>
          </w:p>
          <w:p w14:paraId="7FE98D3B" w14:textId="77777777" w:rsidR="006345B1" w:rsidRDefault="00F00DB4">
            <w:pPr>
              <w:pBdr>
                <w:top w:val="nil"/>
                <w:left w:val="nil"/>
                <w:bottom w:val="nil"/>
                <w:right w:val="nil"/>
                <w:between w:val="nil"/>
              </w:pBdr>
              <w:rPr>
                <w:color w:val="FFFFFF"/>
                <w:sz w:val="24"/>
                <w:szCs w:val="24"/>
              </w:rPr>
            </w:pPr>
            <w:r>
              <w:rPr>
                <w:b/>
                <w:color w:val="FFFFFF"/>
              </w:rPr>
              <w:t>Check-in</w:t>
            </w:r>
          </w:p>
        </w:tc>
        <w:tc>
          <w:tcPr>
            <w:tcW w:w="8709" w:type="dxa"/>
            <w:tcBorders>
              <w:top w:val="single" w:sz="4" w:space="0" w:color="000000"/>
              <w:left w:val="single" w:sz="4" w:space="0" w:color="000000"/>
              <w:right w:val="single" w:sz="4" w:space="0" w:color="000000"/>
            </w:tcBorders>
          </w:tcPr>
          <w:p w14:paraId="7FE98D3C" w14:textId="77777777" w:rsidR="006345B1" w:rsidRDefault="00F00DB4">
            <w:pPr>
              <w:pBdr>
                <w:top w:val="nil"/>
                <w:left w:val="nil"/>
                <w:bottom w:val="nil"/>
                <w:right w:val="nil"/>
                <w:between w:val="nil"/>
              </w:pBdr>
              <w:rPr>
                <w:color w:val="000000"/>
                <w:sz w:val="20"/>
                <w:szCs w:val="20"/>
              </w:rPr>
            </w:pPr>
            <w:r>
              <w:rPr>
                <w:color w:val="000000"/>
                <w:sz w:val="20"/>
                <w:szCs w:val="20"/>
              </w:rPr>
              <w:t>Select one of the following questions to start the circle:</w:t>
            </w:r>
          </w:p>
          <w:p w14:paraId="7FE98D3D" w14:textId="77777777" w:rsidR="006345B1" w:rsidRDefault="006345B1">
            <w:pPr>
              <w:pBdr>
                <w:top w:val="nil"/>
                <w:left w:val="nil"/>
                <w:bottom w:val="nil"/>
                <w:right w:val="nil"/>
                <w:between w:val="nil"/>
              </w:pBdr>
              <w:rPr>
                <w:color w:val="000000"/>
                <w:sz w:val="20"/>
                <w:szCs w:val="20"/>
              </w:rPr>
            </w:pPr>
          </w:p>
          <w:p w14:paraId="7FE98D3E" w14:textId="77777777" w:rsidR="006345B1" w:rsidRDefault="00F00DB4">
            <w:pPr>
              <w:numPr>
                <w:ilvl w:val="0"/>
                <w:numId w:val="21"/>
              </w:numPr>
              <w:pBdr>
                <w:top w:val="nil"/>
                <w:left w:val="nil"/>
                <w:bottom w:val="nil"/>
                <w:right w:val="nil"/>
                <w:between w:val="nil"/>
              </w:pBdr>
              <w:rPr>
                <w:i/>
                <w:color w:val="000000"/>
                <w:sz w:val="20"/>
                <w:szCs w:val="20"/>
              </w:rPr>
            </w:pPr>
            <w:r>
              <w:rPr>
                <w:i/>
                <w:color w:val="000000"/>
                <w:sz w:val="20"/>
                <w:szCs w:val="20"/>
              </w:rPr>
              <w:t>Name one word describing how you are feeling this morning/afternoon.</w:t>
            </w:r>
          </w:p>
          <w:p w14:paraId="7FE98D3F" w14:textId="77777777" w:rsidR="006345B1" w:rsidRDefault="00F00DB4">
            <w:pPr>
              <w:numPr>
                <w:ilvl w:val="0"/>
                <w:numId w:val="21"/>
              </w:numPr>
              <w:pBdr>
                <w:top w:val="nil"/>
                <w:left w:val="nil"/>
                <w:bottom w:val="nil"/>
                <w:right w:val="nil"/>
                <w:between w:val="nil"/>
              </w:pBdr>
              <w:rPr>
                <w:i/>
                <w:color w:val="000000"/>
                <w:sz w:val="20"/>
                <w:szCs w:val="20"/>
              </w:rPr>
            </w:pPr>
            <w:r>
              <w:rPr>
                <w:i/>
                <w:color w:val="000000"/>
                <w:sz w:val="20"/>
                <w:szCs w:val="20"/>
              </w:rPr>
              <w:t>How are you doing since we were last here at school? </w:t>
            </w:r>
          </w:p>
          <w:p w14:paraId="7FE98D40" w14:textId="77777777" w:rsidR="006345B1" w:rsidRDefault="00F00DB4">
            <w:pPr>
              <w:numPr>
                <w:ilvl w:val="0"/>
                <w:numId w:val="21"/>
              </w:numPr>
              <w:pBdr>
                <w:top w:val="nil"/>
                <w:left w:val="nil"/>
                <w:bottom w:val="nil"/>
                <w:right w:val="nil"/>
                <w:between w:val="nil"/>
              </w:pBdr>
              <w:rPr>
                <w:i/>
                <w:color w:val="000000"/>
                <w:sz w:val="20"/>
                <w:szCs w:val="20"/>
              </w:rPr>
            </w:pPr>
            <w:r>
              <w:rPr>
                <w:i/>
                <w:color w:val="000000"/>
                <w:sz w:val="20"/>
                <w:szCs w:val="20"/>
              </w:rPr>
              <w:t>What’s one memorable thing that happened over the weekend?</w:t>
            </w:r>
          </w:p>
          <w:p w14:paraId="7FE98D41" w14:textId="77777777" w:rsidR="006345B1" w:rsidRDefault="00F00DB4">
            <w:pPr>
              <w:numPr>
                <w:ilvl w:val="0"/>
                <w:numId w:val="21"/>
              </w:numPr>
              <w:pBdr>
                <w:top w:val="nil"/>
                <w:left w:val="nil"/>
                <w:bottom w:val="nil"/>
                <w:right w:val="nil"/>
                <w:between w:val="nil"/>
              </w:pBdr>
              <w:rPr>
                <w:i/>
                <w:color w:val="000000"/>
                <w:sz w:val="20"/>
                <w:szCs w:val="20"/>
              </w:rPr>
            </w:pPr>
            <w:r>
              <w:rPr>
                <w:i/>
                <w:color w:val="000000"/>
                <w:sz w:val="20"/>
                <w:szCs w:val="20"/>
              </w:rPr>
              <w:t>Using your hand, from 1-5, where is your energy right now (1 low – 5 high)?</w:t>
            </w:r>
          </w:p>
          <w:p w14:paraId="7FE98D42" w14:textId="77777777" w:rsidR="006345B1" w:rsidRDefault="00F00DB4">
            <w:pPr>
              <w:numPr>
                <w:ilvl w:val="0"/>
                <w:numId w:val="21"/>
              </w:numPr>
              <w:pBdr>
                <w:top w:val="nil"/>
                <w:left w:val="nil"/>
                <w:bottom w:val="nil"/>
                <w:right w:val="nil"/>
                <w:between w:val="nil"/>
              </w:pBdr>
              <w:rPr>
                <w:i/>
                <w:color w:val="000000"/>
                <w:sz w:val="20"/>
                <w:szCs w:val="20"/>
              </w:rPr>
            </w:pPr>
            <w:r>
              <w:rPr>
                <w:i/>
                <w:color w:val="000000"/>
                <w:sz w:val="20"/>
                <w:szCs w:val="20"/>
              </w:rPr>
              <w:t>On a scale of 1-10, 1 being low and 10 being high, rate your day so far.</w:t>
            </w:r>
          </w:p>
          <w:p w14:paraId="7FE98D43" w14:textId="77777777" w:rsidR="006345B1" w:rsidRDefault="00F00DB4">
            <w:pPr>
              <w:numPr>
                <w:ilvl w:val="0"/>
                <w:numId w:val="21"/>
              </w:numPr>
              <w:pBdr>
                <w:top w:val="nil"/>
                <w:left w:val="nil"/>
                <w:bottom w:val="nil"/>
                <w:right w:val="nil"/>
                <w:between w:val="nil"/>
              </w:pBdr>
              <w:rPr>
                <w:i/>
                <w:color w:val="000000"/>
                <w:sz w:val="20"/>
                <w:szCs w:val="20"/>
              </w:rPr>
            </w:pPr>
            <w:r>
              <w:rPr>
                <w:i/>
                <w:color w:val="000000"/>
                <w:sz w:val="20"/>
                <w:szCs w:val="20"/>
              </w:rPr>
              <w:t>Please share one thing that you are excited to do later today/this week.</w:t>
            </w:r>
          </w:p>
          <w:p w14:paraId="7FE98D44" w14:textId="77777777" w:rsidR="006345B1" w:rsidRDefault="006345B1">
            <w:pPr>
              <w:pBdr>
                <w:top w:val="nil"/>
                <w:left w:val="nil"/>
                <w:bottom w:val="nil"/>
                <w:right w:val="nil"/>
                <w:between w:val="nil"/>
              </w:pBdr>
              <w:ind w:left="720"/>
              <w:rPr>
                <w:i/>
                <w:color w:val="000000"/>
                <w:sz w:val="20"/>
                <w:szCs w:val="20"/>
              </w:rPr>
            </w:pPr>
          </w:p>
        </w:tc>
      </w:tr>
      <w:tr w:rsidR="006345B1" w14:paraId="7FE98D7D" w14:textId="77777777" w:rsidTr="008C491D">
        <w:tc>
          <w:tcPr>
            <w:tcW w:w="1361" w:type="dxa"/>
            <w:tcBorders>
              <w:top w:val="single" w:sz="4" w:space="0" w:color="000000"/>
              <w:left w:val="single" w:sz="4" w:space="0" w:color="000000"/>
              <w:right w:val="single" w:sz="4" w:space="0" w:color="000000"/>
            </w:tcBorders>
            <w:shd w:val="clear" w:color="auto" w:fill="ED7D31"/>
            <w:vAlign w:val="center"/>
          </w:tcPr>
          <w:p w14:paraId="7FE98D46" w14:textId="77777777" w:rsidR="006345B1" w:rsidRDefault="00F00DB4">
            <w:pPr>
              <w:pBdr>
                <w:top w:val="nil"/>
                <w:left w:val="nil"/>
                <w:bottom w:val="nil"/>
                <w:right w:val="nil"/>
                <w:between w:val="nil"/>
              </w:pBdr>
              <w:rPr>
                <w:color w:val="FFFFFF"/>
                <w:sz w:val="24"/>
                <w:szCs w:val="24"/>
              </w:rPr>
            </w:pPr>
            <w:r>
              <w:rPr>
                <w:b/>
                <w:color w:val="FFFFFF"/>
              </w:rPr>
              <w:t>Discussion Rounds</w:t>
            </w:r>
          </w:p>
          <w:p w14:paraId="7FE98D47" w14:textId="77777777" w:rsidR="006345B1" w:rsidRDefault="006345B1">
            <w:pPr>
              <w:spacing w:after="240"/>
              <w:rPr>
                <w:color w:val="FFFFFF"/>
              </w:rPr>
            </w:pPr>
          </w:p>
        </w:tc>
        <w:tc>
          <w:tcPr>
            <w:tcW w:w="8709" w:type="dxa"/>
            <w:tcBorders>
              <w:top w:val="single" w:sz="4" w:space="0" w:color="000000"/>
              <w:left w:val="single" w:sz="4" w:space="0" w:color="000000"/>
              <w:right w:val="single" w:sz="4" w:space="0" w:color="000000"/>
            </w:tcBorders>
          </w:tcPr>
          <w:p w14:paraId="7FE98D48" w14:textId="77777777" w:rsidR="006345B1" w:rsidRDefault="00F00DB4">
            <w:pPr>
              <w:pBdr>
                <w:top w:val="nil"/>
                <w:left w:val="nil"/>
                <w:bottom w:val="nil"/>
                <w:right w:val="nil"/>
                <w:between w:val="nil"/>
              </w:pBdr>
              <w:rPr>
                <w:i/>
                <w:color w:val="000000"/>
                <w:sz w:val="20"/>
                <w:szCs w:val="20"/>
              </w:rPr>
            </w:pPr>
            <w:r>
              <w:rPr>
                <w:i/>
                <w:color w:val="000000"/>
                <w:sz w:val="20"/>
                <w:szCs w:val="20"/>
              </w:rPr>
              <w:t>The topic of our discussion rounds today is to help us to...</w:t>
            </w:r>
          </w:p>
          <w:p w14:paraId="7FE98D49" w14:textId="77777777" w:rsidR="006345B1" w:rsidRDefault="006345B1">
            <w:pPr>
              <w:pBdr>
                <w:top w:val="nil"/>
                <w:left w:val="nil"/>
                <w:bottom w:val="nil"/>
                <w:right w:val="nil"/>
                <w:between w:val="nil"/>
              </w:pBdr>
              <w:rPr>
                <w:color w:val="000000"/>
                <w:sz w:val="20"/>
                <w:szCs w:val="20"/>
              </w:rPr>
            </w:pPr>
          </w:p>
          <w:p w14:paraId="7FE98D4A" w14:textId="4062C327" w:rsidR="006345B1" w:rsidRDefault="00F00DB4">
            <w:pPr>
              <w:pBdr>
                <w:top w:val="nil"/>
                <w:left w:val="nil"/>
                <w:bottom w:val="nil"/>
                <w:right w:val="nil"/>
                <w:between w:val="nil"/>
              </w:pBdr>
              <w:rPr>
                <w:b/>
                <w:color w:val="000000"/>
                <w:sz w:val="20"/>
                <w:szCs w:val="20"/>
                <w:shd w:val="clear" w:color="auto" w:fill="D9EAD3"/>
              </w:rPr>
            </w:pPr>
            <w:r>
              <w:rPr>
                <w:i/>
                <w:color w:val="000000"/>
                <w:sz w:val="20"/>
                <w:szCs w:val="20"/>
                <w:shd w:val="clear" w:color="auto" w:fill="D9EAD3"/>
              </w:rPr>
              <w:t xml:space="preserve">come up with a common understanding of “community” and discuss ways we want to treat each other to make our classroom a place where everyone feels they belong. </w:t>
            </w:r>
            <w:r>
              <w:rPr>
                <w:b/>
                <w:color w:val="000000"/>
                <w:sz w:val="20"/>
                <w:szCs w:val="20"/>
                <w:shd w:val="clear" w:color="auto" w:fill="D9EAD3"/>
              </w:rPr>
              <w:t>(Topic A)</w:t>
            </w:r>
          </w:p>
          <w:p w14:paraId="7FE98D4B" w14:textId="77777777" w:rsidR="006345B1" w:rsidRDefault="006345B1">
            <w:pPr>
              <w:pBdr>
                <w:top w:val="nil"/>
                <w:left w:val="nil"/>
                <w:bottom w:val="nil"/>
                <w:right w:val="nil"/>
                <w:between w:val="nil"/>
              </w:pBdr>
              <w:rPr>
                <w:color w:val="000000"/>
                <w:sz w:val="20"/>
                <w:szCs w:val="20"/>
              </w:rPr>
            </w:pPr>
          </w:p>
          <w:p w14:paraId="7FE98D4C" w14:textId="77777777" w:rsidR="006345B1" w:rsidRDefault="00F00DB4">
            <w:pPr>
              <w:pBdr>
                <w:top w:val="nil"/>
                <w:left w:val="nil"/>
                <w:bottom w:val="nil"/>
                <w:right w:val="nil"/>
                <w:between w:val="nil"/>
              </w:pBdr>
              <w:rPr>
                <w:b/>
                <w:color w:val="000000"/>
                <w:sz w:val="20"/>
                <w:szCs w:val="20"/>
                <w:shd w:val="clear" w:color="auto" w:fill="CFE2F3"/>
              </w:rPr>
            </w:pPr>
            <w:r>
              <w:rPr>
                <w:i/>
                <w:color w:val="000000"/>
                <w:sz w:val="20"/>
                <w:szCs w:val="20"/>
                <w:shd w:val="clear" w:color="auto" w:fill="CFE2F3"/>
              </w:rPr>
              <w:t xml:space="preserve">increase our understanding of ourselves, to get to know each other in new ways, and to appreciate the unique people we have in our classroom. </w:t>
            </w:r>
            <w:r>
              <w:rPr>
                <w:b/>
                <w:color w:val="000000"/>
                <w:sz w:val="20"/>
                <w:szCs w:val="20"/>
                <w:shd w:val="clear" w:color="auto" w:fill="CFE2F3"/>
              </w:rPr>
              <w:t>(Topic B)</w:t>
            </w:r>
          </w:p>
          <w:p w14:paraId="7FE98D4D" w14:textId="77777777" w:rsidR="006345B1" w:rsidRDefault="006345B1">
            <w:pPr>
              <w:pBdr>
                <w:top w:val="nil"/>
                <w:left w:val="nil"/>
                <w:bottom w:val="nil"/>
                <w:right w:val="nil"/>
                <w:between w:val="nil"/>
              </w:pBdr>
              <w:rPr>
                <w:color w:val="000000"/>
                <w:sz w:val="20"/>
                <w:szCs w:val="20"/>
              </w:rPr>
            </w:pPr>
          </w:p>
          <w:p w14:paraId="4E6EE602" w14:textId="70F815A6" w:rsidR="00695A2C" w:rsidRDefault="00F00DB4">
            <w:pPr>
              <w:pBdr>
                <w:top w:val="nil"/>
                <w:left w:val="nil"/>
                <w:bottom w:val="nil"/>
                <w:right w:val="nil"/>
                <w:between w:val="nil"/>
              </w:pBdr>
              <w:rPr>
                <w:b/>
                <w:color w:val="000000"/>
                <w:sz w:val="20"/>
                <w:szCs w:val="20"/>
                <w:shd w:val="clear" w:color="auto" w:fill="D9D2E9"/>
              </w:rPr>
            </w:pPr>
            <w:r>
              <w:rPr>
                <w:i/>
                <w:color w:val="000000"/>
                <w:sz w:val="20"/>
                <w:szCs w:val="20"/>
                <w:shd w:val="clear" w:color="auto" w:fill="D9D2E9"/>
              </w:rPr>
              <w:t xml:space="preserve">create a common understanding of respect and mutual support, and discuss how we all will respect and support each other  </w:t>
            </w:r>
            <w:r>
              <w:rPr>
                <w:b/>
                <w:color w:val="000000"/>
                <w:sz w:val="20"/>
                <w:szCs w:val="20"/>
                <w:shd w:val="clear" w:color="auto" w:fill="D9D2E9"/>
              </w:rPr>
              <w:t>(Topic C).</w:t>
            </w:r>
          </w:p>
          <w:p w14:paraId="78636A34" w14:textId="18EE321F" w:rsidR="00695A2C" w:rsidRDefault="00695A2C">
            <w:pPr>
              <w:pBdr>
                <w:top w:val="nil"/>
                <w:left w:val="nil"/>
                <w:bottom w:val="nil"/>
                <w:right w:val="nil"/>
                <w:between w:val="nil"/>
              </w:pBdr>
              <w:rPr>
                <w:b/>
                <w:color w:val="000000"/>
                <w:sz w:val="20"/>
                <w:szCs w:val="20"/>
                <w:shd w:val="clear" w:color="auto" w:fill="D9D2E9"/>
              </w:rPr>
            </w:pPr>
          </w:p>
          <w:p w14:paraId="05059207" w14:textId="48F40576" w:rsidR="00695A2C" w:rsidRPr="00695A2C" w:rsidRDefault="00695A2C">
            <w:pPr>
              <w:pBdr>
                <w:top w:val="nil"/>
                <w:left w:val="nil"/>
                <w:bottom w:val="nil"/>
                <w:right w:val="nil"/>
                <w:between w:val="nil"/>
              </w:pBdr>
              <w:rPr>
                <w:bCs/>
                <w:i/>
                <w:iCs/>
                <w:color w:val="000000"/>
                <w:sz w:val="20"/>
                <w:szCs w:val="20"/>
                <w:shd w:val="clear" w:color="auto" w:fill="D9D2E9"/>
              </w:rPr>
            </w:pPr>
            <w:r w:rsidRPr="00695A2C">
              <w:rPr>
                <w:bCs/>
                <w:i/>
                <w:iCs/>
                <w:color w:val="000000"/>
                <w:sz w:val="20"/>
                <w:szCs w:val="20"/>
                <w:highlight w:val="lightGray"/>
                <w:shd w:val="clear" w:color="auto" w:fill="D9D2E9"/>
              </w:rPr>
              <w:t xml:space="preserve">get ready to start a new unit on _________ </w:t>
            </w:r>
            <w:r w:rsidRPr="00695A2C">
              <w:rPr>
                <w:b/>
                <w:color w:val="000000"/>
                <w:sz w:val="20"/>
                <w:szCs w:val="20"/>
                <w:highlight w:val="lightGray"/>
                <w:shd w:val="clear" w:color="auto" w:fill="D9D2E9"/>
              </w:rPr>
              <w:t>(Topic D).</w:t>
            </w:r>
          </w:p>
          <w:p w14:paraId="7FE98D4F" w14:textId="77777777" w:rsidR="006345B1" w:rsidRDefault="006345B1">
            <w:pPr>
              <w:pBdr>
                <w:top w:val="nil"/>
                <w:left w:val="nil"/>
                <w:bottom w:val="nil"/>
                <w:right w:val="nil"/>
                <w:between w:val="nil"/>
              </w:pBdr>
              <w:rPr>
                <w:color w:val="000000"/>
                <w:sz w:val="20"/>
                <w:szCs w:val="20"/>
              </w:rPr>
            </w:pPr>
          </w:p>
          <w:p w14:paraId="7FE98D50" w14:textId="77777777" w:rsidR="006345B1" w:rsidRDefault="00F00DB4">
            <w:pPr>
              <w:pBdr>
                <w:top w:val="nil"/>
                <w:left w:val="nil"/>
                <w:bottom w:val="nil"/>
                <w:right w:val="nil"/>
                <w:between w:val="nil"/>
              </w:pBdr>
              <w:rPr>
                <w:i/>
                <w:color w:val="000000"/>
                <w:sz w:val="20"/>
                <w:szCs w:val="20"/>
                <w:highlight w:val="white"/>
              </w:rPr>
            </w:pPr>
            <w:r>
              <w:rPr>
                <w:i/>
                <w:color w:val="000000"/>
                <w:sz w:val="20"/>
                <w:szCs w:val="20"/>
              </w:rPr>
              <w:t>I will start by answering the first question, and then we will go clockwise around the circle.  For some of the questions, I may ask you to limit your remarks to [one word, one sentence, or a few sentences.] But otherwise, say what you</w:t>
            </w:r>
            <w:r>
              <w:rPr>
                <w:i/>
                <w:color w:val="000000"/>
                <w:sz w:val="20"/>
                <w:szCs w:val="20"/>
                <w:highlight w:val="white"/>
              </w:rPr>
              <w:t xml:space="preserve"> need to say and also be aware of "air time" to make sure everyone in the circle has time to respond. You can also choose to pass on any question."</w:t>
            </w:r>
          </w:p>
          <w:p w14:paraId="7FE98D51" w14:textId="77777777" w:rsidR="006345B1" w:rsidRDefault="006345B1">
            <w:pPr>
              <w:pBdr>
                <w:top w:val="nil"/>
                <w:left w:val="nil"/>
                <w:bottom w:val="nil"/>
                <w:right w:val="nil"/>
                <w:between w:val="nil"/>
              </w:pBdr>
              <w:rPr>
                <w:color w:val="000000"/>
                <w:sz w:val="20"/>
                <w:szCs w:val="20"/>
              </w:rPr>
            </w:pPr>
          </w:p>
          <w:p w14:paraId="7FE98D52" w14:textId="1C578AC4" w:rsidR="006345B1" w:rsidRDefault="00F00DB4">
            <w:pPr>
              <w:pBdr>
                <w:top w:val="nil"/>
                <w:left w:val="nil"/>
                <w:bottom w:val="nil"/>
                <w:right w:val="nil"/>
                <w:between w:val="nil"/>
              </w:pBdr>
              <w:rPr>
                <w:color w:val="000000"/>
                <w:sz w:val="20"/>
                <w:szCs w:val="20"/>
              </w:rPr>
            </w:pPr>
            <w:r>
              <w:rPr>
                <w:b/>
                <w:color w:val="000000"/>
                <w:sz w:val="20"/>
                <w:szCs w:val="20"/>
                <w:u w:val="single"/>
                <w:shd w:val="clear" w:color="auto" w:fill="D9EAD3"/>
              </w:rPr>
              <w:t>Topic A: Building Community in our Classroom</w:t>
            </w:r>
            <w:r>
              <w:rPr>
                <w:color w:val="000000"/>
                <w:sz w:val="20"/>
                <w:szCs w:val="20"/>
                <w:shd w:val="clear" w:color="auto" w:fill="D9EAD3"/>
              </w:rPr>
              <w:t>: (</w:t>
            </w:r>
            <w:r w:rsidR="00ED2A7B">
              <w:rPr>
                <w:color w:val="000000"/>
                <w:sz w:val="20"/>
                <w:szCs w:val="20"/>
                <w:shd w:val="clear" w:color="auto" w:fill="D9EAD3"/>
              </w:rPr>
              <w:t xml:space="preserve">Thoughtfully </w:t>
            </w:r>
            <w:r>
              <w:rPr>
                <w:color w:val="000000"/>
                <w:sz w:val="20"/>
                <w:szCs w:val="20"/>
                <w:shd w:val="clear" w:color="auto" w:fill="D9EAD3"/>
              </w:rPr>
              <w:t>Select 3-5 questions from the list below</w:t>
            </w:r>
            <w:r w:rsidR="00ED2A7B">
              <w:rPr>
                <w:color w:val="000000"/>
                <w:sz w:val="20"/>
                <w:szCs w:val="20"/>
                <w:shd w:val="clear" w:color="auto" w:fill="D9EAD3"/>
              </w:rPr>
              <w:t xml:space="preserve"> keeping in mind that students can choose to pass.</w:t>
            </w:r>
            <w:r>
              <w:rPr>
                <w:color w:val="000000"/>
                <w:sz w:val="20"/>
                <w:szCs w:val="20"/>
                <w:shd w:val="clear" w:color="auto" w:fill="D9EAD3"/>
              </w:rPr>
              <w:t>)</w:t>
            </w:r>
          </w:p>
          <w:p w14:paraId="13873D0B" w14:textId="77777777" w:rsidR="00ED2A7B" w:rsidRPr="00ED2A7B" w:rsidRDefault="00ED2A7B" w:rsidP="00ED2A7B">
            <w:pPr>
              <w:pBdr>
                <w:top w:val="nil"/>
                <w:left w:val="nil"/>
                <w:bottom w:val="nil"/>
                <w:right w:val="nil"/>
                <w:between w:val="nil"/>
              </w:pBdr>
              <w:ind w:left="720"/>
              <w:rPr>
                <w:i/>
                <w:color w:val="000000"/>
                <w:sz w:val="20"/>
                <w:szCs w:val="20"/>
              </w:rPr>
            </w:pPr>
          </w:p>
          <w:p w14:paraId="7FE98D53" w14:textId="3E8098ED" w:rsidR="006345B1" w:rsidRDefault="00120D88">
            <w:pPr>
              <w:numPr>
                <w:ilvl w:val="0"/>
                <w:numId w:val="23"/>
              </w:numPr>
              <w:pBdr>
                <w:top w:val="nil"/>
                <w:left w:val="nil"/>
                <w:bottom w:val="nil"/>
                <w:right w:val="nil"/>
                <w:between w:val="nil"/>
              </w:pBdr>
              <w:rPr>
                <w:i/>
                <w:color w:val="000000"/>
                <w:sz w:val="20"/>
                <w:szCs w:val="20"/>
              </w:rPr>
            </w:pPr>
            <w:r>
              <w:rPr>
                <w:i/>
                <w:color w:val="000000"/>
                <w:sz w:val="20"/>
                <w:szCs w:val="20"/>
                <w:shd w:val="clear" w:color="auto" w:fill="D9EAD3"/>
              </w:rPr>
              <w:t xml:space="preserve">Think about a community that you feel you are part of.  It could be a sport or club, a faith-based organization, an online group, or something else  – What makes that group feel like a community?  </w:t>
            </w:r>
          </w:p>
          <w:p w14:paraId="7FE98D54" w14:textId="0541B3C5" w:rsidR="006345B1" w:rsidRPr="00120D88" w:rsidRDefault="00120D88">
            <w:pPr>
              <w:numPr>
                <w:ilvl w:val="0"/>
                <w:numId w:val="23"/>
              </w:numPr>
              <w:pBdr>
                <w:top w:val="nil"/>
                <w:left w:val="nil"/>
                <w:bottom w:val="nil"/>
                <w:right w:val="nil"/>
                <w:between w:val="nil"/>
              </w:pBdr>
              <w:rPr>
                <w:i/>
                <w:color w:val="000000"/>
                <w:sz w:val="20"/>
                <w:szCs w:val="20"/>
              </w:rPr>
            </w:pPr>
            <w:r>
              <w:rPr>
                <w:i/>
                <w:color w:val="000000"/>
                <w:sz w:val="20"/>
                <w:szCs w:val="20"/>
                <w:shd w:val="clear" w:color="auto" w:fill="D9EAD3"/>
              </w:rPr>
              <w:t>Have you ever had a class that felt like a community?  If so, what was it like?  If not, what gets in the way?</w:t>
            </w:r>
          </w:p>
          <w:p w14:paraId="0E07E18D" w14:textId="77777777" w:rsidR="00120D88" w:rsidRDefault="00120D88" w:rsidP="00120D88">
            <w:pPr>
              <w:numPr>
                <w:ilvl w:val="0"/>
                <w:numId w:val="23"/>
              </w:numPr>
              <w:pBdr>
                <w:top w:val="nil"/>
                <w:left w:val="nil"/>
                <w:bottom w:val="nil"/>
                <w:right w:val="nil"/>
                <w:between w:val="nil"/>
              </w:pBdr>
              <w:rPr>
                <w:i/>
                <w:color w:val="000000"/>
                <w:sz w:val="20"/>
                <w:szCs w:val="20"/>
              </w:rPr>
            </w:pPr>
            <w:r>
              <w:rPr>
                <w:i/>
                <w:color w:val="000000"/>
                <w:sz w:val="20"/>
                <w:szCs w:val="20"/>
                <w:shd w:val="clear" w:color="auto" w:fill="D9EAD3"/>
              </w:rPr>
              <w:t>What is something about this class community you appreciate?</w:t>
            </w:r>
          </w:p>
          <w:p w14:paraId="6D63CE7C" w14:textId="77777777" w:rsidR="00120D88" w:rsidRDefault="00120D88" w:rsidP="00120D88">
            <w:pPr>
              <w:numPr>
                <w:ilvl w:val="0"/>
                <w:numId w:val="23"/>
              </w:numPr>
              <w:pBdr>
                <w:top w:val="nil"/>
                <w:left w:val="nil"/>
                <w:bottom w:val="nil"/>
                <w:right w:val="nil"/>
                <w:between w:val="nil"/>
              </w:pBdr>
              <w:rPr>
                <w:i/>
                <w:color w:val="000000"/>
                <w:sz w:val="20"/>
                <w:szCs w:val="20"/>
              </w:rPr>
            </w:pPr>
            <w:r>
              <w:rPr>
                <w:i/>
                <w:color w:val="000000"/>
                <w:sz w:val="20"/>
                <w:szCs w:val="20"/>
                <w:shd w:val="clear" w:color="auto" w:fill="D9EAD3"/>
              </w:rPr>
              <w:t>What is one idea that can make us a stronger group? </w:t>
            </w:r>
          </w:p>
          <w:p w14:paraId="3282836A" w14:textId="0F3C5315" w:rsidR="00F841D9" w:rsidRPr="00F841D9" w:rsidRDefault="00F841D9" w:rsidP="00F841D9">
            <w:pPr>
              <w:numPr>
                <w:ilvl w:val="0"/>
                <w:numId w:val="23"/>
              </w:numPr>
              <w:pBdr>
                <w:top w:val="nil"/>
                <w:left w:val="nil"/>
                <w:bottom w:val="nil"/>
                <w:right w:val="nil"/>
                <w:between w:val="nil"/>
              </w:pBdr>
              <w:rPr>
                <w:i/>
                <w:color w:val="000000"/>
                <w:sz w:val="20"/>
                <w:szCs w:val="20"/>
              </w:rPr>
            </w:pPr>
            <w:r>
              <w:rPr>
                <w:i/>
                <w:color w:val="000000"/>
                <w:sz w:val="20"/>
                <w:szCs w:val="20"/>
                <w:shd w:val="clear" w:color="auto" w:fill="D9EAD3"/>
              </w:rPr>
              <w:t>What’s something each individual can do to contribute to a sense of community?</w:t>
            </w:r>
          </w:p>
          <w:p w14:paraId="7FE98D55" w14:textId="77777777" w:rsidR="006345B1" w:rsidRDefault="00F00DB4">
            <w:pPr>
              <w:numPr>
                <w:ilvl w:val="0"/>
                <w:numId w:val="23"/>
              </w:numPr>
              <w:pBdr>
                <w:top w:val="nil"/>
                <w:left w:val="nil"/>
                <w:bottom w:val="nil"/>
                <w:right w:val="nil"/>
                <w:between w:val="nil"/>
              </w:pBdr>
              <w:rPr>
                <w:i/>
                <w:color w:val="000000"/>
                <w:sz w:val="20"/>
                <w:szCs w:val="20"/>
              </w:rPr>
            </w:pPr>
            <w:r>
              <w:rPr>
                <w:i/>
                <w:color w:val="000000"/>
                <w:sz w:val="20"/>
                <w:szCs w:val="20"/>
                <w:shd w:val="clear" w:color="auto" w:fill="D9EAD3"/>
              </w:rPr>
              <w:t>Think about a time when you could truly be yourself and be accepted. Where were you, who were you with, and how did you feel?  What is it about that place, person, or group that makes you feel that way? </w:t>
            </w:r>
          </w:p>
          <w:p w14:paraId="7FE98D56" w14:textId="77777777" w:rsidR="006345B1" w:rsidRDefault="00F00DB4">
            <w:pPr>
              <w:numPr>
                <w:ilvl w:val="0"/>
                <w:numId w:val="23"/>
              </w:numPr>
              <w:pBdr>
                <w:top w:val="nil"/>
                <w:left w:val="nil"/>
                <w:bottom w:val="nil"/>
                <w:right w:val="nil"/>
                <w:between w:val="nil"/>
              </w:pBdr>
              <w:rPr>
                <w:i/>
                <w:color w:val="000000"/>
                <w:sz w:val="20"/>
                <w:szCs w:val="20"/>
              </w:rPr>
            </w:pPr>
            <w:r>
              <w:rPr>
                <w:i/>
                <w:color w:val="000000"/>
                <w:sz w:val="20"/>
                <w:szCs w:val="20"/>
                <w:shd w:val="clear" w:color="auto" w:fill="D9EAD3"/>
              </w:rPr>
              <w:t>Now think about a time when you felt left out.  Where were you, who were you with, and how did you feel?  What is it about that place, person, or group that makes you feel that way? </w:t>
            </w:r>
          </w:p>
          <w:p w14:paraId="7FE98D5A" w14:textId="66DC970A" w:rsidR="006345B1" w:rsidRDefault="00F841D9">
            <w:pPr>
              <w:numPr>
                <w:ilvl w:val="0"/>
                <w:numId w:val="23"/>
              </w:numPr>
              <w:pBdr>
                <w:top w:val="nil"/>
                <w:left w:val="nil"/>
                <w:bottom w:val="nil"/>
                <w:right w:val="nil"/>
                <w:between w:val="nil"/>
              </w:pBdr>
              <w:spacing w:after="240"/>
              <w:rPr>
                <w:i/>
                <w:color w:val="000000"/>
                <w:sz w:val="20"/>
                <w:szCs w:val="20"/>
              </w:rPr>
            </w:pPr>
            <w:r>
              <w:rPr>
                <w:i/>
                <w:color w:val="000000"/>
                <w:sz w:val="20"/>
                <w:szCs w:val="20"/>
                <w:shd w:val="clear" w:color="auto" w:fill="D9EAD3"/>
              </w:rPr>
              <w:t xml:space="preserve">What kinds of activities should I make space for to </w:t>
            </w:r>
            <w:r w:rsidR="00F00DB4">
              <w:rPr>
                <w:i/>
                <w:color w:val="000000"/>
                <w:sz w:val="20"/>
                <w:szCs w:val="20"/>
                <w:shd w:val="clear" w:color="auto" w:fill="D9EAD3"/>
              </w:rPr>
              <w:t>support our class community?</w:t>
            </w:r>
          </w:p>
          <w:p w14:paraId="7FE98D5B" w14:textId="77777777" w:rsidR="006345B1" w:rsidRDefault="00F00DB4">
            <w:pPr>
              <w:pBdr>
                <w:top w:val="nil"/>
                <w:left w:val="nil"/>
                <w:bottom w:val="nil"/>
                <w:right w:val="nil"/>
                <w:between w:val="nil"/>
              </w:pBdr>
              <w:spacing w:before="240" w:after="240"/>
              <w:rPr>
                <w:color w:val="000000"/>
                <w:sz w:val="20"/>
                <w:szCs w:val="20"/>
              </w:rPr>
            </w:pPr>
            <w:r>
              <w:rPr>
                <w:b/>
                <w:color w:val="000000"/>
                <w:sz w:val="20"/>
                <w:szCs w:val="20"/>
                <w:shd w:val="clear" w:color="auto" w:fill="D9EAD3"/>
              </w:rPr>
              <w:t>Sample Activity:</w:t>
            </w:r>
            <w:r>
              <w:rPr>
                <w:color w:val="000000"/>
                <w:sz w:val="20"/>
                <w:szCs w:val="20"/>
                <w:shd w:val="clear" w:color="auto" w:fill="D9EAD3"/>
              </w:rPr>
              <w:t>  Pass out markers and squares of paper, air dry clay, or smooth stones.  Invite participants to create a small piece of art (or write a word on the paper or stone) to show what comes to mind for them when they think about the ideal class community.  Ask each participant to tell the group about their art/word, then put it in the middle of the circle, adding each time to a growing piece of collective art (a patchwork paper quilt, a sculpture, a bowl of stones).  Use this as a centerpiece for future circles.</w:t>
            </w:r>
          </w:p>
          <w:p w14:paraId="23AC8DEB" w14:textId="3EEBAB41" w:rsidR="005D12C9" w:rsidRPr="00F841D9" w:rsidRDefault="00F00DB4" w:rsidP="00F841D9">
            <w:pPr>
              <w:pBdr>
                <w:top w:val="nil"/>
                <w:left w:val="nil"/>
                <w:bottom w:val="nil"/>
                <w:right w:val="nil"/>
                <w:between w:val="nil"/>
              </w:pBdr>
              <w:rPr>
                <w:color w:val="000000"/>
                <w:sz w:val="20"/>
                <w:szCs w:val="20"/>
                <w:shd w:val="clear" w:color="auto" w:fill="C9DAF8"/>
              </w:rPr>
            </w:pPr>
            <w:r>
              <w:rPr>
                <w:b/>
                <w:color w:val="000000"/>
                <w:sz w:val="20"/>
                <w:szCs w:val="20"/>
                <w:u w:val="single"/>
                <w:shd w:val="clear" w:color="auto" w:fill="C9DAF8"/>
              </w:rPr>
              <w:t>Topic B: Getting to Know Each Other</w:t>
            </w:r>
            <w:r>
              <w:rPr>
                <w:b/>
                <w:color w:val="000000"/>
                <w:sz w:val="20"/>
                <w:szCs w:val="20"/>
                <w:shd w:val="clear" w:color="auto" w:fill="C9DAF8"/>
              </w:rPr>
              <w:t xml:space="preserve"> </w:t>
            </w:r>
            <w:r>
              <w:rPr>
                <w:color w:val="000000"/>
                <w:sz w:val="20"/>
                <w:szCs w:val="20"/>
                <w:shd w:val="clear" w:color="auto" w:fill="C9DAF8"/>
              </w:rPr>
              <w:t>(Select 3-5 questions from the list below)</w:t>
            </w:r>
          </w:p>
          <w:p w14:paraId="324F0AA9" w14:textId="46361410" w:rsidR="00CD3B1A" w:rsidRDefault="00CD3B1A" w:rsidP="00CD3B1A">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Share one fact that most people do not know about you. </w:t>
            </w:r>
          </w:p>
          <w:p w14:paraId="667B4028" w14:textId="77777777" w:rsidR="00310C15" w:rsidRDefault="00310C15" w:rsidP="00310C15">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How would your best friend describe you?</w:t>
            </w:r>
          </w:p>
          <w:p w14:paraId="3D9D523A" w14:textId="64271FB5" w:rsidR="000A1A85" w:rsidRDefault="000A1A85" w:rsidP="000A1A85">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lastRenderedPageBreak/>
              <w:t xml:space="preserve"> What’s something that you love to do that we might not know about you? </w:t>
            </w:r>
          </w:p>
          <w:p w14:paraId="4EE7B895" w14:textId="77777777" w:rsidR="00CD29B3" w:rsidRDefault="00433A55" w:rsidP="00CD29B3">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 xml:space="preserve"> What is one thing you learned today about yourself or someone else that you didn’t know before this circle?</w:t>
            </w:r>
          </w:p>
          <w:p w14:paraId="7FE98D5D" w14:textId="0F085D15" w:rsidR="006345B1" w:rsidRPr="00CD29B3" w:rsidRDefault="00433A55" w:rsidP="00CD29B3">
            <w:pPr>
              <w:numPr>
                <w:ilvl w:val="0"/>
                <w:numId w:val="5"/>
              </w:numPr>
              <w:pBdr>
                <w:top w:val="nil"/>
                <w:left w:val="nil"/>
                <w:bottom w:val="nil"/>
                <w:right w:val="nil"/>
                <w:between w:val="nil"/>
              </w:pBdr>
              <w:rPr>
                <w:i/>
                <w:color w:val="000000"/>
                <w:sz w:val="20"/>
                <w:szCs w:val="20"/>
              </w:rPr>
            </w:pPr>
            <w:r w:rsidRPr="00CD29B3">
              <w:rPr>
                <w:i/>
                <w:color w:val="000000"/>
                <w:sz w:val="20"/>
                <w:szCs w:val="20"/>
                <w:shd w:val="clear" w:color="auto" w:fill="C9DAF8"/>
              </w:rPr>
              <w:t xml:space="preserve">Share </w:t>
            </w:r>
            <w:r w:rsidR="00F00DB4" w:rsidRPr="00CD29B3">
              <w:rPr>
                <w:i/>
                <w:color w:val="000000"/>
                <w:sz w:val="20"/>
                <w:szCs w:val="20"/>
                <w:shd w:val="clear" w:color="auto" w:fill="C9DAF8"/>
              </w:rPr>
              <w:t xml:space="preserve"> something about your cultural background, for example this could be the meaning behind your name, a religious practice or family tradition, a place of importance to your family, other languages you speak, or a traditional meal that you enjoy.</w:t>
            </w:r>
          </w:p>
          <w:p w14:paraId="7FE98D5E" w14:textId="77777777" w:rsidR="006345B1" w:rsidRDefault="00F00DB4">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Share a happy childhood memory.</w:t>
            </w:r>
          </w:p>
          <w:p w14:paraId="7FE98D5F" w14:textId="77777777" w:rsidR="006345B1" w:rsidRDefault="00F00DB4">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Share something about your family that you’re proud of. </w:t>
            </w:r>
          </w:p>
          <w:p w14:paraId="7FE98D63" w14:textId="77777777" w:rsidR="006345B1" w:rsidRDefault="00F00DB4">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What is something you wonder about yourself, friends, or adults?</w:t>
            </w:r>
          </w:p>
          <w:p w14:paraId="7FE98D64" w14:textId="77777777" w:rsidR="006345B1" w:rsidRDefault="00F00DB4">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What are good things in your life that you want others to know and understand?</w:t>
            </w:r>
          </w:p>
          <w:p w14:paraId="7FE98D65" w14:textId="77777777" w:rsidR="006345B1" w:rsidRDefault="00F00DB4">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What are the hard things in your life that you want others to understand?</w:t>
            </w:r>
          </w:p>
          <w:p w14:paraId="7FE98D66" w14:textId="77777777" w:rsidR="006345B1" w:rsidRDefault="00F00DB4">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What is one fact that you do not share much with other people?</w:t>
            </w:r>
          </w:p>
          <w:p w14:paraId="7FE98D67" w14:textId="77777777" w:rsidR="006345B1" w:rsidRDefault="00F00DB4">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If you could talk to someone from your family who is no longer alive, who it would be? What would you want to talk about?</w:t>
            </w:r>
          </w:p>
          <w:p w14:paraId="7FE98D69" w14:textId="77777777" w:rsidR="006345B1" w:rsidRDefault="00F00DB4">
            <w:pPr>
              <w:numPr>
                <w:ilvl w:val="0"/>
                <w:numId w:val="5"/>
              </w:numPr>
              <w:pBdr>
                <w:top w:val="nil"/>
                <w:left w:val="nil"/>
                <w:bottom w:val="nil"/>
                <w:right w:val="nil"/>
                <w:between w:val="nil"/>
              </w:pBdr>
              <w:rPr>
                <w:i/>
                <w:color w:val="000000"/>
                <w:sz w:val="20"/>
                <w:szCs w:val="20"/>
              </w:rPr>
            </w:pPr>
            <w:r>
              <w:rPr>
                <w:i/>
                <w:color w:val="000000"/>
                <w:sz w:val="20"/>
                <w:szCs w:val="20"/>
                <w:shd w:val="clear" w:color="auto" w:fill="C9DAF8"/>
              </w:rPr>
              <w:t>What are ways we can celebrate uniqueness and different identities in our classroom?</w:t>
            </w:r>
          </w:p>
          <w:p w14:paraId="7FE98D6A" w14:textId="77777777" w:rsidR="006345B1" w:rsidRDefault="00F00DB4">
            <w:pPr>
              <w:pBdr>
                <w:top w:val="nil"/>
                <w:left w:val="nil"/>
                <w:bottom w:val="nil"/>
                <w:right w:val="nil"/>
                <w:between w:val="nil"/>
              </w:pBdr>
              <w:spacing w:before="240" w:after="240"/>
              <w:rPr>
                <w:color w:val="000000"/>
                <w:sz w:val="20"/>
                <w:szCs w:val="20"/>
              </w:rPr>
            </w:pPr>
            <w:r>
              <w:rPr>
                <w:b/>
                <w:color w:val="000000"/>
                <w:sz w:val="20"/>
                <w:szCs w:val="20"/>
                <w:shd w:val="clear" w:color="auto" w:fill="C9DAF8"/>
              </w:rPr>
              <w:t>Sample Activity:</w:t>
            </w:r>
            <w:r>
              <w:rPr>
                <w:i/>
                <w:color w:val="000000"/>
                <w:sz w:val="20"/>
                <w:szCs w:val="20"/>
                <w:shd w:val="clear" w:color="auto" w:fill="C9DAF8"/>
              </w:rPr>
              <w:t xml:space="preserve"> </w:t>
            </w:r>
            <w:r>
              <w:rPr>
                <w:color w:val="000000"/>
                <w:sz w:val="20"/>
                <w:szCs w:val="20"/>
                <w:shd w:val="clear" w:color="auto" w:fill="C9DAF8"/>
              </w:rPr>
              <w:t>Ask participants to write down ten statements that answer the question “Who am I really?”  Mark an “A” by those that are true all of the time and “S” by those that are true some of the time. Ask participants to choose a few statements to share with the group:</w:t>
            </w:r>
          </w:p>
          <w:p w14:paraId="7FE98D6B" w14:textId="77777777" w:rsidR="006345B1" w:rsidRDefault="00F00DB4">
            <w:pPr>
              <w:numPr>
                <w:ilvl w:val="0"/>
                <w:numId w:val="8"/>
              </w:numPr>
              <w:pBdr>
                <w:top w:val="nil"/>
                <w:left w:val="nil"/>
                <w:bottom w:val="nil"/>
                <w:right w:val="nil"/>
                <w:between w:val="nil"/>
              </w:pBdr>
              <w:spacing w:before="240"/>
              <w:rPr>
                <w:i/>
                <w:color w:val="000000"/>
                <w:sz w:val="20"/>
                <w:szCs w:val="20"/>
              </w:rPr>
            </w:pPr>
            <w:r>
              <w:rPr>
                <w:color w:val="000000"/>
                <w:sz w:val="20"/>
                <w:szCs w:val="20"/>
                <w:shd w:val="clear" w:color="auto" w:fill="C9DAF8"/>
              </w:rPr>
              <w:t xml:space="preserve">Round 1: </w:t>
            </w:r>
            <w:r>
              <w:rPr>
                <w:i/>
                <w:color w:val="000000"/>
                <w:sz w:val="20"/>
                <w:szCs w:val="20"/>
                <w:shd w:val="clear" w:color="auto" w:fill="C9DAF8"/>
              </w:rPr>
              <w:t>Share one statement you feel best about</w:t>
            </w:r>
          </w:p>
          <w:p w14:paraId="7FE98D6C" w14:textId="77777777" w:rsidR="006345B1" w:rsidRDefault="00F00DB4">
            <w:pPr>
              <w:numPr>
                <w:ilvl w:val="0"/>
                <w:numId w:val="8"/>
              </w:numPr>
              <w:pBdr>
                <w:top w:val="nil"/>
                <w:left w:val="nil"/>
                <w:bottom w:val="nil"/>
                <w:right w:val="nil"/>
                <w:between w:val="nil"/>
              </w:pBdr>
              <w:rPr>
                <w:i/>
                <w:color w:val="000000"/>
                <w:sz w:val="20"/>
                <w:szCs w:val="20"/>
              </w:rPr>
            </w:pPr>
            <w:r>
              <w:rPr>
                <w:color w:val="000000"/>
                <w:sz w:val="20"/>
                <w:szCs w:val="20"/>
                <w:shd w:val="clear" w:color="auto" w:fill="C9DAF8"/>
              </w:rPr>
              <w:t>Round 2:</w:t>
            </w:r>
            <w:r>
              <w:rPr>
                <w:i/>
                <w:color w:val="000000"/>
                <w:sz w:val="20"/>
                <w:szCs w:val="20"/>
                <w:shd w:val="clear" w:color="auto" w:fill="C9DAF8"/>
              </w:rPr>
              <w:t xml:space="preserve"> Share one statement that you think would surprise others and then explain why you think it might surprise them</w:t>
            </w:r>
          </w:p>
          <w:p w14:paraId="7FE98D6D" w14:textId="77777777" w:rsidR="006345B1" w:rsidRDefault="00F00DB4">
            <w:pPr>
              <w:numPr>
                <w:ilvl w:val="0"/>
                <w:numId w:val="8"/>
              </w:numPr>
              <w:pBdr>
                <w:top w:val="nil"/>
                <w:left w:val="nil"/>
                <w:bottom w:val="nil"/>
                <w:right w:val="nil"/>
                <w:between w:val="nil"/>
              </w:pBdr>
              <w:spacing w:after="240"/>
              <w:rPr>
                <w:i/>
                <w:color w:val="000000"/>
                <w:sz w:val="20"/>
                <w:szCs w:val="20"/>
              </w:rPr>
            </w:pPr>
            <w:r>
              <w:rPr>
                <w:color w:val="000000"/>
                <w:sz w:val="20"/>
                <w:szCs w:val="20"/>
                <w:shd w:val="clear" w:color="auto" w:fill="C9DAF8"/>
              </w:rPr>
              <w:t xml:space="preserve">Round 3: </w:t>
            </w:r>
            <w:r>
              <w:rPr>
                <w:i/>
                <w:color w:val="000000"/>
                <w:sz w:val="20"/>
                <w:szCs w:val="20"/>
                <w:shd w:val="clear" w:color="auto" w:fill="C9DAF8"/>
              </w:rPr>
              <w:t>What is one thing you learned about yourself or someone else that you did not realize before this exercise?</w:t>
            </w:r>
          </w:p>
          <w:p w14:paraId="7FE98D6E" w14:textId="77777777" w:rsidR="006345B1" w:rsidRDefault="00F00DB4">
            <w:pPr>
              <w:pBdr>
                <w:top w:val="nil"/>
                <w:left w:val="nil"/>
                <w:bottom w:val="nil"/>
                <w:right w:val="nil"/>
                <w:between w:val="nil"/>
              </w:pBdr>
              <w:rPr>
                <w:color w:val="000000"/>
                <w:sz w:val="20"/>
                <w:szCs w:val="20"/>
              </w:rPr>
            </w:pPr>
            <w:r>
              <w:rPr>
                <w:b/>
                <w:color w:val="000000"/>
                <w:sz w:val="20"/>
                <w:szCs w:val="20"/>
                <w:u w:val="single"/>
                <w:shd w:val="clear" w:color="auto" w:fill="D9D2E9"/>
              </w:rPr>
              <w:t xml:space="preserve">Topic C: Supporting Each Other </w:t>
            </w:r>
            <w:r>
              <w:rPr>
                <w:color w:val="000000"/>
                <w:sz w:val="20"/>
                <w:szCs w:val="20"/>
                <w:shd w:val="clear" w:color="auto" w:fill="D9D2E9"/>
              </w:rPr>
              <w:t>(Select 3-5 questions from the list below)</w:t>
            </w:r>
            <w:r>
              <w:rPr>
                <w:b/>
                <w:color w:val="000000"/>
                <w:sz w:val="20"/>
                <w:szCs w:val="20"/>
                <w:u w:val="single"/>
                <w:shd w:val="clear" w:color="auto" w:fill="D9D2E9"/>
              </w:rPr>
              <w:t xml:space="preserve"> </w:t>
            </w:r>
            <w:r>
              <w:rPr>
                <w:b/>
                <w:color w:val="000000"/>
                <w:sz w:val="20"/>
                <w:szCs w:val="20"/>
                <w:shd w:val="clear" w:color="auto" w:fill="D9D2E9"/>
              </w:rPr>
              <w:t> </w:t>
            </w:r>
          </w:p>
          <w:p w14:paraId="7FE98D6F"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How do you define respect? What does it look like and sound like? </w:t>
            </w:r>
          </w:p>
          <w:p w14:paraId="7FE98D70"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Think of a time when you felt supported by others. How would you describe that experience?</w:t>
            </w:r>
          </w:p>
          <w:p w14:paraId="7FE98D71"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Think of a time when you felt unsupported by others. How would you describe that experience?</w:t>
            </w:r>
          </w:p>
          <w:p w14:paraId="7FE98D72"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How do you know when someone respects you? What do they do to show you respect?  Is this different for a student or teacher?</w:t>
            </w:r>
          </w:p>
          <w:p w14:paraId="7FE98D73"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How do you know when someone disrespects you? What do they do to show you disrespect?  Is this different for a student or teacher?</w:t>
            </w:r>
          </w:p>
          <w:p w14:paraId="7FE98D74"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What do you find are the hardest things for adults to “get” about young people?</w:t>
            </w:r>
          </w:p>
          <w:p w14:paraId="7FE98D75"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What are things adults at this school need to understand about students?</w:t>
            </w:r>
          </w:p>
          <w:p w14:paraId="7FE98D76"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 xml:space="preserve">How can students show each other care and support? </w:t>
            </w:r>
          </w:p>
          <w:p w14:paraId="7FE98D77"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How can students show care and support for teachers? How can teachers show care and support for students?</w:t>
            </w:r>
          </w:p>
          <w:p w14:paraId="7FE98D78" w14:textId="77777777" w:rsidR="006345B1" w:rsidRDefault="00F00DB4">
            <w:pPr>
              <w:numPr>
                <w:ilvl w:val="0"/>
                <w:numId w:val="11"/>
              </w:numPr>
              <w:pBdr>
                <w:top w:val="nil"/>
                <w:left w:val="nil"/>
                <w:bottom w:val="nil"/>
                <w:right w:val="nil"/>
                <w:between w:val="nil"/>
              </w:pBdr>
              <w:rPr>
                <w:i/>
                <w:color w:val="000000"/>
                <w:sz w:val="20"/>
                <w:szCs w:val="20"/>
              </w:rPr>
            </w:pPr>
            <w:r>
              <w:rPr>
                <w:i/>
                <w:color w:val="000000"/>
                <w:sz w:val="20"/>
                <w:szCs w:val="20"/>
                <w:shd w:val="clear" w:color="auto" w:fill="D9D2E9"/>
              </w:rPr>
              <w:t xml:space="preserve">What are the ways we can show respect to one another in our class? </w:t>
            </w:r>
          </w:p>
          <w:p w14:paraId="7FE98D79" w14:textId="77777777" w:rsidR="006345B1" w:rsidRDefault="006345B1">
            <w:pPr>
              <w:rPr>
                <w:sz w:val="20"/>
                <w:szCs w:val="20"/>
              </w:rPr>
            </w:pPr>
          </w:p>
          <w:p w14:paraId="7FE98D7A" w14:textId="77777777" w:rsidR="006345B1" w:rsidRDefault="00F00DB4">
            <w:pPr>
              <w:pBdr>
                <w:top w:val="nil"/>
                <w:left w:val="nil"/>
                <w:bottom w:val="nil"/>
                <w:right w:val="nil"/>
                <w:between w:val="nil"/>
              </w:pBdr>
              <w:rPr>
                <w:color w:val="000000"/>
                <w:sz w:val="20"/>
                <w:szCs w:val="20"/>
                <w:shd w:val="clear" w:color="auto" w:fill="D9D2E9"/>
              </w:rPr>
            </w:pPr>
            <w:r>
              <w:rPr>
                <w:b/>
                <w:color w:val="000000"/>
                <w:sz w:val="20"/>
                <w:szCs w:val="20"/>
                <w:shd w:val="clear" w:color="auto" w:fill="D9D2E9"/>
              </w:rPr>
              <w:t xml:space="preserve">Sample Activity: </w:t>
            </w:r>
            <w:r>
              <w:rPr>
                <w:color w:val="000000"/>
                <w:sz w:val="20"/>
                <w:szCs w:val="20"/>
                <w:shd w:val="clear" w:color="auto" w:fill="D9D2E9"/>
              </w:rPr>
              <w:t xml:space="preserve">Pass out index cards.  Ask each participant to write and complete the sentence “I felt respected and supported when…”, leaving out any actual names, then place their card face down in a pile at the center of the circle.  When all participants have finished,  shuffle the cards and pass them around, asking each participant to take one without reading it first.  Go around the circle, asking each participant to read aloud the card they took.  Ask participants to reflect individually about something specific they will do to make others feel respected and supported. </w:t>
            </w:r>
          </w:p>
          <w:p w14:paraId="7FE98D7B" w14:textId="77777777" w:rsidR="006345B1" w:rsidRDefault="006345B1">
            <w:pPr>
              <w:pBdr>
                <w:top w:val="nil"/>
                <w:left w:val="nil"/>
                <w:bottom w:val="nil"/>
                <w:right w:val="nil"/>
                <w:between w:val="nil"/>
              </w:pBdr>
              <w:rPr>
                <w:color w:val="000000"/>
                <w:sz w:val="20"/>
                <w:szCs w:val="20"/>
                <w:shd w:val="clear" w:color="auto" w:fill="D9D2E9"/>
              </w:rPr>
            </w:pPr>
          </w:p>
          <w:p w14:paraId="3913C15E" w14:textId="50CF322B" w:rsidR="00695A2C" w:rsidRPr="00695A2C" w:rsidRDefault="00695A2C" w:rsidP="00695A2C">
            <w:pPr>
              <w:pBdr>
                <w:top w:val="nil"/>
                <w:left w:val="nil"/>
                <w:bottom w:val="nil"/>
                <w:right w:val="nil"/>
                <w:between w:val="nil"/>
              </w:pBdr>
              <w:rPr>
                <w:color w:val="000000"/>
                <w:sz w:val="20"/>
                <w:szCs w:val="20"/>
                <w:highlight w:val="lightGray"/>
              </w:rPr>
            </w:pPr>
            <w:r w:rsidRPr="00695A2C">
              <w:rPr>
                <w:b/>
                <w:color w:val="000000"/>
                <w:sz w:val="20"/>
                <w:szCs w:val="20"/>
                <w:highlight w:val="lightGray"/>
                <w:u w:val="single"/>
                <w:shd w:val="clear" w:color="auto" w:fill="D9D2E9"/>
              </w:rPr>
              <w:t xml:space="preserve">Topic D: Academic Integration </w:t>
            </w:r>
            <w:r w:rsidRPr="00695A2C">
              <w:rPr>
                <w:color w:val="000000"/>
                <w:sz w:val="20"/>
                <w:szCs w:val="20"/>
                <w:highlight w:val="lightGray"/>
                <w:shd w:val="clear" w:color="auto" w:fill="D9D2E9"/>
              </w:rPr>
              <w:t>(</w:t>
            </w:r>
            <w:r>
              <w:rPr>
                <w:color w:val="000000"/>
                <w:sz w:val="20"/>
                <w:szCs w:val="20"/>
                <w:highlight w:val="lightGray"/>
                <w:shd w:val="clear" w:color="auto" w:fill="D9D2E9"/>
              </w:rPr>
              <w:t>Introduce the topic of your new unit, and s</w:t>
            </w:r>
            <w:r w:rsidRPr="00695A2C">
              <w:rPr>
                <w:color w:val="000000"/>
                <w:sz w:val="20"/>
                <w:szCs w:val="20"/>
                <w:highlight w:val="lightGray"/>
                <w:shd w:val="clear" w:color="auto" w:fill="D9D2E9"/>
              </w:rPr>
              <w:t>elect 3-5 questions from the list below)</w:t>
            </w:r>
            <w:r w:rsidRPr="00695A2C">
              <w:rPr>
                <w:b/>
                <w:color w:val="000000"/>
                <w:sz w:val="20"/>
                <w:szCs w:val="20"/>
                <w:highlight w:val="lightGray"/>
                <w:u w:val="single"/>
                <w:shd w:val="clear" w:color="auto" w:fill="D9D2E9"/>
              </w:rPr>
              <w:t xml:space="preserve"> </w:t>
            </w:r>
          </w:p>
          <w:p w14:paraId="51B91AFB" w14:textId="5AC7EF31" w:rsidR="00695A2C" w:rsidRPr="00695A2C" w:rsidRDefault="00695A2C" w:rsidP="00695A2C">
            <w:pPr>
              <w:numPr>
                <w:ilvl w:val="0"/>
                <w:numId w:val="11"/>
              </w:numPr>
              <w:pBdr>
                <w:top w:val="nil"/>
                <w:left w:val="nil"/>
                <w:bottom w:val="nil"/>
                <w:right w:val="nil"/>
                <w:between w:val="nil"/>
              </w:pBdr>
              <w:rPr>
                <w:i/>
                <w:color w:val="000000"/>
                <w:sz w:val="20"/>
                <w:szCs w:val="20"/>
                <w:highlight w:val="lightGray"/>
              </w:rPr>
            </w:pPr>
            <w:r>
              <w:rPr>
                <w:i/>
                <w:color w:val="000000"/>
                <w:sz w:val="20"/>
                <w:szCs w:val="20"/>
                <w:highlight w:val="lightGray"/>
                <w:shd w:val="clear" w:color="auto" w:fill="D9D2E9"/>
              </w:rPr>
              <w:t>What do you already know about this topic</w:t>
            </w:r>
            <w:r w:rsidRPr="00695A2C">
              <w:rPr>
                <w:i/>
                <w:color w:val="000000"/>
                <w:sz w:val="20"/>
                <w:szCs w:val="20"/>
                <w:highlight w:val="lightGray"/>
                <w:shd w:val="clear" w:color="auto" w:fill="D9D2E9"/>
              </w:rPr>
              <w:t>?</w:t>
            </w:r>
          </w:p>
          <w:p w14:paraId="45EE13FE" w14:textId="3EF6AE7B" w:rsidR="00695A2C" w:rsidRPr="00695A2C" w:rsidRDefault="00695A2C" w:rsidP="00695A2C">
            <w:pPr>
              <w:numPr>
                <w:ilvl w:val="0"/>
                <w:numId w:val="11"/>
              </w:numPr>
              <w:pBdr>
                <w:top w:val="nil"/>
                <w:left w:val="nil"/>
                <w:bottom w:val="nil"/>
                <w:right w:val="nil"/>
                <w:between w:val="nil"/>
              </w:pBdr>
              <w:rPr>
                <w:i/>
                <w:color w:val="000000"/>
                <w:sz w:val="20"/>
                <w:szCs w:val="20"/>
                <w:highlight w:val="lightGray"/>
              </w:rPr>
            </w:pPr>
            <w:r>
              <w:rPr>
                <w:i/>
                <w:color w:val="000000"/>
                <w:sz w:val="20"/>
                <w:szCs w:val="20"/>
                <w:highlight w:val="lightGray"/>
                <w:shd w:val="clear" w:color="auto" w:fill="D9D2E9"/>
              </w:rPr>
              <w:t>What have you wondered about this topic?</w:t>
            </w:r>
            <w:r w:rsidRPr="00695A2C">
              <w:rPr>
                <w:i/>
                <w:color w:val="000000"/>
                <w:sz w:val="20"/>
                <w:szCs w:val="20"/>
                <w:highlight w:val="lightGray"/>
                <w:shd w:val="clear" w:color="auto" w:fill="D9D2E9"/>
              </w:rPr>
              <w:t> </w:t>
            </w:r>
          </w:p>
          <w:p w14:paraId="189070F7" w14:textId="43E30C9D" w:rsidR="00695A2C" w:rsidRPr="00695A2C" w:rsidRDefault="00695A2C" w:rsidP="00695A2C">
            <w:pPr>
              <w:numPr>
                <w:ilvl w:val="0"/>
                <w:numId w:val="11"/>
              </w:numPr>
              <w:pBdr>
                <w:top w:val="nil"/>
                <w:left w:val="nil"/>
                <w:bottom w:val="nil"/>
                <w:right w:val="nil"/>
                <w:between w:val="nil"/>
              </w:pBdr>
              <w:rPr>
                <w:i/>
                <w:color w:val="000000"/>
                <w:sz w:val="20"/>
                <w:szCs w:val="20"/>
                <w:highlight w:val="lightGray"/>
              </w:rPr>
            </w:pPr>
            <w:r>
              <w:rPr>
                <w:i/>
                <w:color w:val="000000"/>
                <w:sz w:val="20"/>
                <w:szCs w:val="20"/>
                <w:highlight w:val="lightGray"/>
                <w:shd w:val="clear" w:color="auto" w:fill="D9D2E9"/>
              </w:rPr>
              <w:t>How does this topic connect to other things you have learned or know a lot about?</w:t>
            </w:r>
          </w:p>
          <w:p w14:paraId="7867C9FC" w14:textId="72F136EA" w:rsidR="00695A2C" w:rsidRPr="00695A2C" w:rsidRDefault="00695A2C" w:rsidP="00695A2C">
            <w:pPr>
              <w:numPr>
                <w:ilvl w:val="0"/>
                <w:numId w:val="11"/>
              </w:numPr>
              <w:pBdr>
                <w:top w:val="nil"/>
                <w:left w:val="nil"/>
                <w:bottom w:val="nil"/>
                <w:right w:val="nil"/>
                <w:between w:val="nil"/>
              </w:pBdr>
              <w:rPr>
                <w:i/>
                <w:color w:val="000000"/>
                <w:sz w:val="20"/>
                <w:szCs w:val="20"/>
                <w:highlight w:val="lightGray"/>
              </w:rPr>
            </w:pPr>
            <w:r>
              <w:rPr>
                <w:i/>
                <w:color w:val="000000"/>
                <w:sz w:val="20"/>
                <w:szCs w:val="20"/>
                <w:highlight w:val="lightGray"/>
                <w:shd w:val="clear" w:color="auto" w:fill="D9D2E9"/>
              </w:rPr>
              <w:t>How does this topic connect to what you want to do in your life/get better at?</w:t>
            </w:r>
          </w:p>
          <w:p w14:paraId="0AB21550" w14:textId="14BE6841" w:rsidR="00695A2C" w:rsidRPr="00695A2C" w:rsidRDefault="00695A2C" w:rsidP="00695A2C">
            <w:pPr>
              <w:numPr>
                <w:ilvl w:val="0"/>
                <w:numId w:val="11"/>
              </w:numPr>
              <w:pBdr>
                <w:top w:val="nil"/>
                <w:left w:val="nil"/>
                <w:bottom w:val="nil"/>
                <w:right w:val="nil"/>
                <w:between w:val="nil"/>
              </w:pBdr>
              <w:rPr>
                <w:i/>
                <w:color w:val="000000"/>
                <w:sz w:val="20"/>
                <w:szCs w:val="20"/>
                <w:highlight w:val="lightGray"/>
              </w:rPr>
            </w:pPr>
            <w:r>
              <w:rPr>
                <w:i/>
                <w:color w:val="000000"/>
                <w:sz w:val="20"/>
                <w:szCs w:val="20"/>
                <w:highlight w:val="lightGray"/>
                <w:shd w:val="clear" w:color="auto" w:fill="D9D2E9"/>
              </w:rPr>
              <w:t>What do you hope we’ll do as a class as we learn about this topic?</w:t>
            </w:r>
          </w:p>
          <w:p w14:paraId="67B251BD" w14:textId="2AD4ACD0" w:rsidR="00695A2C" w:rsidRDefault="00695A2C" w:rsidP="00695A2C">
            <w:pPr>
              <w:numPr>
                <w:ilvl w:val="0"/>
                <w:numId w:val="11"/>
              </w:numPr>
              <w:pBdr>
                <w:top w:val="nil"/>
                <w:left w:val="nil"/>
                <w:bottom w:val="nil"/>
                <w:right w:val="nil"/>
                <w:between w:val="nil"/>
              </w:pBdr>
              <w:rPr>
                <w:i/>
                <w:color w:val="000000"/>
                <w:sz w:val="20"/>
                <w:szCs w:val="20"/>
                <w:highlight w:val="lightGray"/>
              </w:rPr>
            </w:pPr>
            <w:r>
              <w:rPr>
                <w:i/>
                <w:color w:val="000000"/>
                <w:sz w:val="20"/>
                <w:szCs w:val="20"/>
                <w:highlight w:val="lightGray"/>
              </w:rPr>
              <w:lastRenderedPageBreak/>
              <w:t>What is your favorite way to learn about something new?</w:t>
            </w:r>
          </w:p>
          <w:p w14:paraId="3BF68081" w14:textId="38CD221B" w:rsidR="00695A2C" w:rsidRDefault="00382D44" w:rsidP="00695A2C">
            <w:pPr>
              <w:numPr>
                <w:ilvl w:val="0"/>
                <w:numId w:val="11"/>
              </w:numPr>
              <w:pBdr>
                <w:top w:val="nil"/>
                <w:left w:val="nil"/>
                <w:bottom w:val="nil"/>
                <w:right w:val="nil"/>
                <w:between w:val="nil"/>
              </w:pBdr>
              <w:rPr>
                <w:i/>
                <w:color w:val="000000"/>
                <w:sz w:val="20"/>
                <w:szCs w:val="20"/>
                <w:highlight w:val="lightGray"/>
              </w:rPr>
            </w:pPr>
            <w:r>
              <w:rPr>
                <w:i/>
                <w:color w:val="000000"/>
                <w:sz w:val="20"/>
                <w:szCs w:val="20"/>
                <w:highlight w:val="lightGray"/>
              </w:rPr>
              <w:t>What would be a good way to showcase what you know once this unit is over?</w:t>
            </w:r>
          </w:p>
          <w:p w14:paraId="30A228DF" w14:textId="4FD80FD7" w:rsidR="00382D44" w:rsidRDefault="00382D44" w:rsidP="00695A2C">
            <w:pPr>
              <w:numPr>
                <w:ilvl w:val="0"/>
                <w:numId w:val="11"/>
              </w:numPr>
              <w:pBdr>
                <w:top w:val="nil"/>
                <w:left w:val="nil"/>
                <w:bottom w:val="nil"/>
                <w:right w:val="nil"/>
                <w:between w:val="nil"/>
              </w:pBdr>
              <w:rPr>
                <w:i/>
                <w:color w:val="000000"/>
                <w:sz w:val="20"/>
                <w:szCs w:val="20"/>
                <w:highlight w:val="lightGray"/>
              </w:rPr>
            </w:pPr>
            <w:r>
              <w:rPr>
                <w:i/>
                <w:color w:val="000000"/>
                <w:sz w:val="20"/>
                <w:szCs w:val="20"/>
                <w:highlight w:val="lightGray"/>
              </w:rPr>
              <w:t>Before we dig deeper, what questions do you have?</w:t>
            </w:r>
          </w:p>
          <w:p w14:paraId="2EE496DB" w14:textId="127C0AAE" w:rsidR="00382D44" w:rsidRDefault="00382D44" w:rsidP="00382D44">
            <w:pPr>
              <w:pBdr>
                <w:top w:val="nil"/>
                <w:left w:val="nil"/>
                <w:bottom w:val="nil"/>
                <w:right w:val="nil"/>
                <w:between w:val="nil"/>
              </w:pBdr>
              <w:rPr>
                <w:i/>
                <w:color w:val="000000"/>
                <w:sz w:val="20"/>
                <w:szCs w:val="20"/>
                <w:highlight w:val="lightGray"/>
              </w:rPr>
            </w:pPr>
          </w:p>
          <w:p w14:paraId="089316E8" w14:textId="005E6199" w:rsidR="00483FAD" w:rsidRPr="00382D44" w:rsidRDefault="00382D44">
            <w:pPr>
              <w:pBdr>
                <w:top w:val="nil"/>
                <w:left w:val="nil"/>
                <w:bottom w:val="nil"/>
                <w:right w:val="nil"/>
                <w:between w:val="nil"/>
              </w:pBdr>
              <w:rPr>
                <w:iCs/>
                <w:color w:val="000000"/>
                <w:sz w:val="20"/>
                <w:szCs w:val="20"/>
                <w:highlight w:val="lightGray"/>
              </w:rPr>
            </w:pPr>
            <w:r w:rsidRPr="00382D44">
              <w:rPr>
                <w:b/>
                <w:bCs/>
                <w:iCs/>
                <w:color w:val="000000"/>
                <w:sz w:val="20"/>
                <w:szCs w:val="20"/>
                <w:highlight w:val="lightGray"/>
              </w:rPr>
              <w:t>Sample Activity:</w:t>
            </w:r>
            <w:r>
              <w:rPr>
                <w:iCs/>
                <w:color w:val="000000"/>
                <w:sz w:val="20"/>
                <w:szCs w:val="20"/>
                <w:highlight w:val="lightGray"/>
              </w:rPr>
              <w:t xml:space="preserve"> Have students write you a note about how they like to learn, what kind of learning activities they hope you’ll include in this unit and what they hope you won’t do, what they would like to be able to do better by the end of the unit, and anything else they’d like you to know about their interest in the topic.</w:t>
            </w:r>
          </w:p>
          <w:p w14:paraId="7FE98D7C" w14:textId="733EC734" w:rsidR="00F10D7A" w:rsidRPr="00F10D7A" w:rsidRDefault="00F10D7A">
            <w:pPr>
              <w:pBdr>
                <w:top w:val="nil"/>
                <w:left w:val="nil"/>
                <w:bottom w:val="nil"/>
                <w:right w:val="nil"/>
                <w:between w:val="nil"/>
              </w:pBdr>
              <w:rPr>
                <w:b/>
                <w:bCs/>
                <w:color w:val="000000"/>
                <w:sz w:val="20"/>
                <w:szCs w:val="20"/>
              </w:rPr>
            </w:pPr>
          </w:p>
        </w:tc>
      </w:tr>
      <w:tr w:rsidR="006345B1" w14:paraId="7FE98D88" w14:textId="77777777" w:rsidTr="008C491D">
        <w:trPr>
          <w:trHeight w:val="2636"/>
        </w:trPr>
        <w:tc>
          <w:tcPr>
            <w:tcW w:w="1361"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7FE98D7E" w14:textId="77777777" w:rsidR="006345B1" w:rsidRDefault="00F00DB4">
            <w:pPr>
              <w:pBdr>
                <w:top w:val="nil"/>
                <w:left w:val="nil"/>
                <w:bottom w:val="nil"/>
                <w:right w:val="nil"/>
                <w:between w:val="nil"/>
              </w:pBdr>
              <w:rPr>
                <w:color w:val="FFFFFF"/>
                <w:sz w:val="24"/>
                <w:szCs w:val="24"/>
              </w:rPr>
            </w:pPr>
            <w:r>
              <w:rPr>
                <w:b/>
                <w:color w:val="FFFFFF"/>
              </w:rPr>
              <w:lastRenderedPageBreak/>
              <w:t>Check Out</w:t>
            </w:r>
          </w:p>
          <w:p w14:paraId="7FE98D7F" w14:textId="77777777" w:rsidR="006345B1" w:rsidRDefault="006345B1"/>
        </w:tc>
        <w:tc>
          <w:tcPr>
            <w:tcW w:w="8709" w:type="dxa"/>
            <w:tcBorders>
              <w:top w:val="single" w:sz="4" w:space="0" w:color="000000"/>
              <w:left w:val="single" w:sz="4" w:space="0" w:color="000000"/>
              <w:bottom w:val="single" w:sz="4" w:space="0" w:color="000000"/>
              <w:right w:val="single" w:sz="4" w:space="0" w:color="000000"/>
            </w:tcBorders>
          </w:tcPr>
          <w:p w14:paraId="7FE98D80" w14:textId="77777777" w:rsidR="006345B1" w:rsidRDefault="00F00DB4">
            <w:pPr>
              <w:pBdr>
                <w:top w:val="nil"/>
                <w:left w:val="nil"/>
                <w:bottom w:val="nil"/>
                <w:right w:val="nil"/>
                <w:between w:val="nil"/>
              </w:pBdr>
              <w:rPr>
                <w:color w:val="000000"/>
                <w:sz w:val="20"/>
                <w:szCs w:val="20"/>
              </w:rPr>
            </w:pPr>
            <w:r>
              <w:rPr>
                <w:color w:val="000000"/>
                <w:sz w:val="20"/>
                <w:szCs w:val="20"/>
              </w:rPr>
              <w:t>Do a check out round asking one of the following questions: </w:t>
            </w:r>
          </w:p>
          <w:p w14:paraId="7FE98D81" w14:textId="77777777" w:rsidR="006345B1" w:rsidRDefault="00F00DB4">
            <w:pPr>
              <w:numPr>
                <w:ilvl w:val="0"/>
                <w:numId w:val="14"/>
              </w:numPr>
              <w:pBdr>
                <w:top w:val="nil"/>
                <w:left w:val="nil"/>
                <w:bottom w:val="nil"/>
                <w:right w:val="nil"/>
                <w:between w:val="nil"/>
              </w:pBdr>
              <w:spacing w:before="240"/>
              <w:rPr>
                <w:i/>
                <w:color w:val="000000"/>
                <w:sz w:val="20"/>
                <w:szCs w:val="20"/>
              </w:rPr>
            </w:pPr>
            <w:r>
              <w:rPr>
                <w:i/>
                <w:color w:val="000000"/>
                <w:sz w:val="20"/>
                <w:szCs w:val="20"/>
              </w:rPr>
              <w:t>Share one word about how you are feeling right now. </w:t>
            </w:r>
          </w:p>
          <w:p w14:paraId="7FE98D82" w14:textId="77777777" w:rsidR="006345B1" w:rsidRDefault="00F00DB4">
            <w:pPr>
              <w:numPr>
                <w:ilvl w:val="0"/>
                <w:numId w:val="14"/>
              </w:numPr>
              <w:pBdr>
                <w:top w:val="nil"/>
                <w:left w:val="nil"/>
                <w:bottom w:val="nil"/>
                <w:right w:val="nil"/>
                <w:between w:val="nil"/>
              </w:pBdr>
              <w:rPr>
                <w:i/>
                <w:color w:val="000000"/>
                <w:sz w:val="20"/>
                <w:szCs w:val="20"/>
              </w:rPr>
            </w:pPr>
            <w:r>
              <w:rPr>
                <w:i/>
                <w:color w:val="000000"/>
                <w:sz w:val="20"/>
                <w:szCs w:val="20"/>
              </w:rPr>
              <w:t>What’s one thing you appreciated about our circle today?</w:t>
            </w:r>
          </w:p>
          <w:p w14:paraId="7FE98D83" w14:textId="77777777" w:rsidR="006345B1" w:rsidRDefault="00F00DB4">
            <w:pPr>
              <w:numPr>
                <w:ilvl w:val="0"/>
                <w:numId w:val="14"/>
              </w:numPr>
              <w:pBdr>
                <w:top w:val="nil"/>
                <w:left w:val="nil"/>
                <w:bottom w:val="nil"/>
                <w:right w:val="nil"/>
                <w:between w:val="nil"/>
              </w:pBdr>
              <w:rPr>
                <w:i/>
                <w:color w:val="000000"/>
                <w:sz w:val="20"/>
                <w:szCs w:val="20"/>
              </w:rPr>
            </w:pPr>
            <w:r>
              <w:rPr>
                <w:i/>
                <w:color w:val="000000"/>
                <w:sz w:val="20"/>
                <w:szCs w:val="20"/>
              </w:rPr>
              <w:t>Say two words about your experience in the circle today. </w:t>
            </w:r>
          </w:p>
          <w:p w14:paraId="7FE98D84" w14:textId="77777777" w:rsidR="006345B1" w:rsidRDefault="00F00DB4">
            <w:pPr>
              <w:numPr>
                <w:ilvl w:val="0"/>
                <w:numId w:val="14"/>
              </w:numPr>
              <w:pBdr>
                <w:top w:val="nil"/>
                <w:left w:val="nil"/>
                <w:bottom w:val="nil"/>
                <w:right w:val="nil"/>
                <w:between w:val="nil"/>
              </w:pBdr>
              <w:rPr>
                <w:i/>
                <w:color w:val="000000"/>
                <w:sz w:val="20"/>
                <w:szCs w:val="20"/>
              </w:rPr>
            </w:pPr>
            <w:r>
              <w:rPr>
                <w:i/>
                <w:color w:val="000000"/>
                <w:sz w:val="20"/>
                <w:szCs w:val="20"/>
              </w:rPr>
              <w:t>What is something that you came with that you would like to leave behind?</w:t>
            </w:r>
          </w:p>
          <w:p w14:paraId="7FE98D85" w14:textId="77777777" w:rsidR="006345B1" w:rsidRDefault="00F00DB4">
            <w:pPr>
              <w:numPr>
                <w:ilvl w:val="0"/>
                <w:numId w:val="14"/>
              </w:numPr>
              <w:pBdr>
                <w:top w:val="nil"/>
                <w:left w:val="nil"/>
                <w:bottom w:val="nil"/>
                <w:right w:val="nil"/>
                <w:between w:val="nil"/>
              </w:pBdr>
              <w:rPr>
                <w:i/>
                <w:color w:val="000000"/>
                <w:sz w:val="20"/>
                <w:szCs w:val="20"/>
              </w:rPr>
            </w:pPr>
            <w:r>
              <w:rPr>
                <w:i/>
                <w:color w:val="000000"/>
                <w:sz w:val="20"/>
                <w:szCs w:val="20"/>
              </w:rPr>
              <w:t>What can you take away that is useful to you?</w:t>
            </w:r>
          </w:p>
          <w:p w14:paraId="7FE98D86" w14:textId="77777777" w:rsidR="006345B1" w:rsidRDefault="00F00DB4">
            <w:pPr>
              <w:numPr>
                <w:ilvl w:val="0"/>
                <w:numId w:val="14"/>
              </w:numPr>
              <w:pBdr>
                <w:top w:val="nil"/>
                <w:left w:val="nil"/>
                <w:bottom w:val="nil"/>
                <w:right w:val="nil"/>
                <w:between w:val="nil"/>
              </w:pBdr>
              <w:rPr>
                <w:i/>
                <w:color w:val="000000"/>
                <w:sz w:val="20"/>
                <w:szCs w:val="20"/>
              </w:rPr>
            </w:pPr>
            <w:r>
              <w:rPr>
                <w:i/>
                <w:color w:val="000000"/>
                <w:sz w:val="20"/>
                <w:szCs w:val="20"/>
              </w:rPr>
              <w:t>How will the insights from today help you in the next week?</w:t>
            </w:r>
          </w:p>
          <w:p w14:paraId="7FE98D87" w14:textId="77777777" w:rsidR="006345B1" w:rsidRDefault="00F00DB4">
            <w:pPr>
              <w:numPr>
                <w:ilvl w:val="0"/>
                <w:numId w:val="14"/>
              </w:numPr>
              <w:pBdr>
                <w:top w:val="nil"/>
                <w:left w:val="nil"/>
                <w:bottom w:val="nil"/>
                <w:right w:val="nil"/>
                <w:between w:val="nil"/>
              </w:pBdr>
              <w:spacing w:after="240"/>
              <w:rPr>
                <w:i/>
                <w:color w:val="000000"/>
                <w:sz w:val="20"/>
                <w:szCs w:val="20"/>
              </w:rPr>
            </w:pPr>
            <w:r>
              <w:rPr>
                <w:i/>
                <w:color w:val="000000"/>
                <w:sz w:val="20"/>
                <w:szCs w:val="20"/>
              </w:rPr>
              <w:t>What is something you heard about today that you want to learn more about, or try yourself?</w:t>
            </w:r>
          </w:p>
        </w:tc>
      </w:tr>
      <w:tr w:rsidR="006345B1" w14:paraId="7FE98D8D" w14:textId="77777777" w:rsidTr="008C491D">
        <w:trPr>
          <w:trHeight w:val="1710"/>
        </w:trPr>
        <w:tc>
          <w:tcPr>
            <w:tcW w:w="1361"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7FE98D89" w14:textId="77777777" w:rsidR="006345B1" w:rsidRDefault="00F00DB4">
            <w:pPr>
              <w:pBdr>
                <w:top w:val="nil"/>
                <w:left w:val="nil"/>
                <w:bottom w:val="nil"/>
                <w:right w:val="nil"/>
                <w:between w:val="nil"/>
              </w:pBdr>
              <w:rPr>
                <w:color w:val="FFFFFF"/>
                <w:sz w:val="24"/>
                <w:szCs w:val="24"/>
              </w:rPr>
            </w:pPr>
            <w:r>
              <w:rPr>
                <w:b/>
                <w:color w:val="FFFFFF"/>
              </w:rPr>
              <w:t>Closing</w:t>
            </w:r>
          </w:p>
          <w:p w14:paraId="7FE98D8A" w14:textId="77777777" w:rsidR="006345B1" w:rsidRDefault="006345B1">
            <w:pPr>
              <w:rPr>
                <w:color w:val="FFFFFF"/>
              </w:rPr>
            </w:pPr>
          </w:p>
        </w:tc>
        <w:tc>
          <w:tcPr>
            <w:tcW w:w="8709" w:type="dxa"/>
            <w:tcBorders>
              <w:top w:val="single" w:sz="4" w:space="0" w:color="000000"/>
              <w:left w:val="single" w:sz="4" w:space="0" w:color="000000"/>
              <w:bottom w:val="single" w:sz="4" w:space="0" w:color="000000"/>
              <w:right w:val="single" w:sz="4" w:space="0" w:color="000000"/>
            </w:tcBorders>
          </w:tcPr>
          <w:p w14:paraId="7FE98D8B" w14:textId="77777777" w:rsidR="006345B1" w:rsidRDefault="00F00DB4">
            <w:pPr>
              <w:pBdr>
                <w:top w:val="nil"/>
                <w:left w:val="nil"/>
                <w:bottom w:val="nil"/>
                <w:right w:val="nil"/>
                <w:between w:val="nil"/>
              </w:pBdr>
              <w:rPr>
                <w:color w:val="000000"/>
                <w:sz w:val="20"/>
                <w:szCs w:val="20"/>
              </w:rPr>
            </w:pPr>
            <w:r>
              <w:rPr>
                <w:color w:val="000000"/>
                <w:sz w:val="20"/>
                <w:szCs w:val="20"/>
              </w:rPr>
              <w:t>End with an affirmation, movement exercise, group building activity, visualization, or meditation. For example, ask everyone to take three deep breaths together or read a short poem or quote.  End with an expression of gratitude to all present for their participation.</w:t>
            </w:r>
          </w:p>
          <w:p w14:paraId="7FE98D8C" w14:textId="77777777" w:rsidR="006345B1" w:rsidRDefault="006345B1">
            <w:pPr>
              <w:pBdr>
                <w:top w:val="nil"/>
                <w:left w:val="nil"/>
                <w:bottom w:val="nil"/>
                <w:right w:val="nil"/>
                <w:between w:val="nil"/>
              </w:pBdr>
              <w:ind w:left="720"/>
              <w:rPr>
                <w:color w:val="000000"/>
                <w:sz w:val="20"/>
                <w:szCs w:val="20"/>
              </w:rPr>
            </w:pPr>
          </w:p>
        </w:tc>
      </w:tr>
    </w:tbl>
    <w:p w14:paraId="7FE98D8E" w14:textId="77777777" w:rsidR="006345B1" w:rsidRDefault="006345B1">
      <w:pPr>
        <w:spacing w:after="240"/>
        <w:rPr>
          <w:sz w:val="24"/>
          <w:szCs w:val="24"/>
        </w:rPr>
      </w:pPr>
    </w:p>
    <w:p w14:paraId="7FE98D8F" w14:textId="77777777" w:rsidR="006345B1" w:rsidRDefault="00F00DB4">
      <w:pPr>
        <w:pBdr>
          <w:top w:val="nil"/>
          <w:left w:val="nil"/>
          <w:bottom w:val="nil"/>
          <w:right w:val="nil"/>
          <w:between w:val="nil"/>
        </w:pBdr>
        <w:spacing w:after="0" w:line="240" w:lineRule="auto"/>
        <w:rPr>
          <w:b/>
          <w:color w:val="000000"/>
          <w:sz w:val="28"/>
          <w:szCs w:val="28"/>
        </w:rPr>
      </w:pPr>
      <w:bookmarkStart w:id="5" w:name="bookmark=id.tyjcwt" w:colFirst="0" w:colLast="0"/>
      <w:bookmarkEnd w:id="5"/>
      <w:r>
        <w:rPr>
          <w:b/>
          <w:color w:val="000000"/>
          <w:sz w:val="28"/>
          <w:szCs w:val="28"/>
        </w:rPr>
        <w:t>Additional Resources</w:t>
      </w:r>
    </w:p>
    <w:p w14:paraId="7FE98D90" w14:textId="77777777" w:rsidR="006345B1" w:rsidRDefault="006345B1">
      <w:pPr>
        <w:pBdr>
          <w:top w:val="nil"/>
          <w:left w:val="nil"/>
          <w:bottom w:val="nil"/>
          <w:right w:val="nil"/>
          <w:between w:val="nil"/>
        </w:pBdr>
        <w:spacing w:after="0" w:line="240" w:lineRule="auto"/>
        <w:rPr>
          <w:color w:val="000000"/>
          <w:sz w:val="20"/>
          <w:szCs w:val="20"/>
        </w:rPr>
      </w:pPr>
    </w:p>
    <w:p w14:paraId="7FE98D91" w14:textId="77777777" w:rsidR="006345B1" w:rsidRDefault="00000000">
      <w:pPr>
        <w:pBdr>
          <w:top w:val="nil"/>
          <w:left w:val="nil"/>
          <w:bottom w:val="nil"/>
          <w:right w:val="nil"/>
          <w:between w:val="nil"/>
        </w:pBdr>
        <w:spacing w:after="0" w:line="240" w:lineRule="auto"/>
        <w:rPr>
          <w:color w:val="000000"/>
          <w:sz w:val="28"/>
          <w:szCs w:val="28"/>
        </w:rPr>
      </w:pPr>
      <w:sdt>
        <w:sdtPr>
          <w:tag w:val="goog_rdk_13"/>
          <w:id w:val="997230034"/>
        </w:sdtPr>
        <w:sdtContent/>
      </w:sdt>
      <w:r w:rsidR="00F00DB4">
        <w:rPr>
          <w:b/>
          <w:color w:val="000000"/>
          <w:sz w:val="24"/>
          <w:szCs w:val="24"/>
        </w:rPr>
        <w:t>NEW TO CIRCLES? Check out the following: </w:t>
      </w:r>
    </w:p>
    <w:p w14:paraId="7FE98D92" w14:textId="77777777" w:rsidR="006345B1" w:rsidRDefault="00000000">
      <w:pPr>
        <w:pBdr>
          <w:top w:val="nil"/>
          <w:left w:val="nil"/>
          <w:bottom w:val="nil"/>
          <w:right w:val="nil"/>
          <w:between w:val="nil"/>
        </w:pBdr>
        <w:spacing w:after="0" w:line="240" w:lineRule="auto"/>
        <w:rPr>
          <w:color w:val="000000"/>
          <w:sz w:val="20"/>
          <w:szCs w:val="20"/>
        </w:rPr>
      </w:pPr>
      <w:hyperlink r:id="rId15">
        <w:r w:rsidR="00F00DB4">
          <w:rPr>
            <w:color w:val="1155CC"/>
            <w:sz w:val="20"/>
            <w:szCs w:val="20"/>
            <w:u w:val="single"/>
          </w:rPr>
          <w:t>Edutopia: Using Circle Practice in the Classroom</w:t>
        </w:r>
      </w:hyperlink>
      <w:r w:rsidR="00F00DB4">
        <w:rPr>
          <w:color w:val="000000"/>
          <w:sz w:val="20"/>
          <w:szCs w:val="20"/>
        </w:rPr>
        <w:t xml:space="preserve"> provides an overview on circles and describes how c</w:t>
      </w:r>
      <w:r w:rsidR="00F00DB4">
        <w:rPr>
          <w:color w:val="000000"/>
          <w:sz w:val="20"/>
          <w:szCs w:val="20"/>
          <w:highlight w:val="white"/>
        </w:rPr>
        <w:t>ircle discussions foster community and intimacy in a classroom and can serve academic, social and emotional purposes.</w:t>
      </w:r>
    </w:p>
    <w:p w14:paraId="7FE98D93" w14:textId="77777777" w:rsidR="006345B1" w:rsidRDefault="00000000">
      <w:pPr>
        <w:pBdr>
          <w:top w:val="nil"/>
          <w:left w:val="nil"/>
          <w:bottom w:val="nil"/>
          <w:right w:val="nil"/>
          <w:between w:val="nil"/>
        </w:pBdr>
        <w:shd w:val="clear" w:color="auto" w:fill="FFFFFF"/>
        <w:spacing w:after="0" w:line="240" w:lineRule="auto"/>
        <w:rPr>
          <w:color w:val="000000"/>
          <w:sz w:val="20"/>
          <w:szCs w:val="20"/>
        </w:rPr>
      </w:pPr>
      <w:hyperlink r:id="rId16">
        <w:r w:rsidR="00F00DB4">
          <w:rPr>
            <w:color w:val="1155CC"/>
            <w:sz w:val="20"/>
            <w:szCs w:val="20"/>
            <w:u w:val="single"/>
          </w:rPr>
          <w:t>Community, Circles and Collaboration : The First 10 Days</w:t>
        </w:r>
      </w:hyperlink>
      <w:r w:rsidR="00F00DB4">
        <w:rPr>
          <w:b/>
          <w:color w:val="000000"/>
          <w:sz w:val="20"/>
          <w:szCs w:val="20"/>
        </w:rPr>
        <w:t xml:space="preserve">. </w:t>
      </w:r>
      <w:r w:rsidR="00F00DB4">
        <w:rPr>
          <w:color w:val="000000"/>
          <w:sz w:val="20"/>
          <w:szCs w:val="20"/>
        </w:rPr>
        <w:t xml:space="preserve">IIRP recommends this guide, created for Armadale Public School in </w:t>
      </w:r>
      <w:r w:rsidR="00F00DB4">
        <w:rPr>
          <w:color w:val="222222"/>
          <w:sz w:val="20"/>
          <w:szCs w:val="20"/>
          <w:highlight w:val="white"/>
        </w:rPr>
        <w:t xml:space="preserve">Markham, Ontario, for how </w:t>
      </w:r>
      <w:r w:rsidR="00F00DB4">
        <w:rPr>
          <w:color w:val="000000"/>
          <w:sz w:val="20"/>
          <w:szCs w:val="20"/>
        </w:rPr>
        <w:t>circles can be used as teaching strategies and for implementing class routines and building community. </w:t>
      </w:r>
    </w:p>
    <w:p w14:paraId="7FE98D94" w14:textId="77777777" w:rsidR="006345B1" w:rsidRDefault="006345B1">
      <w:pPr>
        <w:pBdr>
          <w:top w:val="nil"/>
          <w:left w:val="nil"/>
          <w:bottom w:val="nil"/>
          <w:right w:val="nil"/>
          <w:between w:val="nil"/>
        </w:pBdr>
        <w:spacing w:after="0" w:line="240" w:lineRule="auto"/>
        <w:rPr>
          <w:color w:val="000000"/>
          <w:sz w:val="20"/>
          <w:szCs w:val="20"/>
        </w:rPr>
      </w:pPr>
    </w:p>
    <w:p w14:paraId="7FE98D95" w14:textId="77777777" w:rsidR="006345B1" w:rsidRDefault="00F00DB4">
      <w:pPr>
        <w:pBdr>
          <w:top w:val="nil"/>
          <w:left w:val="nil"/>
          <w:bottom w:val="nil"/>
          <w:right w:val="nil"/>
          <w:between w:val="nil"/>
        </w:pBdr>
        <w:spacing w:after="0" w:line="240" w:lineRule="auto"/>
        <w:rPr>
          <w:color w:val="000000"/>
          <w:sz w:val="21"/>
          <w:szCs w:val="21"/>
        </w:rPr>
      </w:pPr>
      <w:r>
        <w:rPr>
          <w:b/>
          <w:color w:val="000000"/>
          <w:sz w:val="24"/>
          <w:szCs w:val="24"/>
        </w:rPr>
        <w:t>Want help with circle facilitation?  </w:t>
      </w:r>
    </w:p>
    <w:p w14:paraId="7FE98D96" w14:textId="77777777" w:rsidR="006345B1" w:rsidRDefault="00000000">
      <w:pPr>
        <w:pBdr>
          <w:top w:val="nil"/>
          <w:left w:val="nil"/>
          <w:bottom w:val="nil"/>
          <w:right w:val="nil"/>
          <w:between w:val="nil"/>
        </w:pBdr>
        <w:spacing w:after="0" w:line="240" w:lineRule="auto"/>
        <w:rPr>
          <w:color w:val="000000"/>
          <w:sz w:val="20"/>
          <w:szCs w:val="20"/>
        </w:rPr>
      </w:pPr>
      <w:hyperlink r:id="rId17">
        <w:r w:rsidR="00F00DB4">
          <w:rPr>
            <w:b/>
            <w:color w:val="1155CC"/>
            <w:sz w:val="20"/>
            <w:szCs w:val="20"/>
            <w:u w:val="single"/>
          </w:rPr>
          <w:t xml:space="preserve">Circle Forward: </w:t>
        </w:r>
      </w:hyperlink>
      <w:hyperlink r:id="rId18">
        <w:r w:rsidR="00F00DB4">
          <w:rPr>
            <w:color w:val="1155CC"/>
            <w:sz w:val="20"/>
            <w:szCs w:val="20"/>
            <w:u w:val="single"/>
          </w:rPr>
          <w:t>Building a Restorative School Community</w:t>
        </w:r>
      </w:hyperlink>
      <w:r w:rsidR="00F00DB4">
        <w:rPr>
          <w:color w:val="000000"/>
          <w:sz w:val="20"/>
          <w:szCs w:val="20"/>
        </w:rPr>
        <w:t xml:space="preserve"> is a resource guide designed to help students and educators incorporate circle practice into the everyday life of the school community.  This guide offers comprehensive step–by-step instructions for how to plan, facilitate, and implement the circle and provides over one hundred specific lesson plans and ideas for applying circles to various contexts. </w:t>
      </w:r>
    </w:p>
    <w:p w14:paraId="7FE98D97" w14:textId="77777777" w:rsidR="006345B1" w:rsidRDefault="00000000">
      <w:pPr>
        <w:pBdr>
          <w:top w:val="nil"/>
          <w:left w:val="nil"/>
          <w:bottom w:val="nil"/>
          <w:right w:val="nil"/>
          <w:between w:val="nil"/>
        </w:pBdr>
        <w:spacing w:after="0" w:line="240" w:lineRule="auto"/>
        <w:rPr>
          <w:color w:val="000000"/>
          <w:sz w:val="20"/>
          <w:szCs w:val="20"/>
        </w:rPr>
      </w:pPr>
      <w:hyperlink r:id="rId19">
        <w:r w:rsidR="00F00DB4">
          <w:rPr>
            <w:color w:val="1155CC"/>
            <w:sz w:val="20"/>
            <w:szCs w:val="20"/>
            <w:u w:val="single"/>
          </w:rPr>
          <w:t>Teaching Restorative Practices with Classroom Circles</w:t>
        </w:r>
      </w:hyperlink>
      <w:r w:rsidR="00F00DB4">
        <w:rPr>
          <w:color w:val="000000"/>
          <w:sz w:val="20"/>
          <w:szCs w:val="20"/>
        </w:rPr>
        <w:t>, San Francisco Unified School District - This manual supports the teaching of restorative practices and skills in your classroom and contains step-by-step instructions and lesson overviews for circles that build community and teach restorative concepts and skills. </w:t>
      </w:r>
    </w:p>
    <w:p w14:paraId="7FE98D98" w14:textId="77777777" w:rsidR="006345B1" w:rsidRDefault="006345B1">
      <w:pPr>
        <w:pBdr>
          <w:top w:val="nil"/>
          <w:left w:val="nil"/>
          <w:bottom w:val="nil"/>
          <w:right w:val="nil"/>
          <w:between w:val="nil"/>
        </w:pBdr>
        <w:spacing w:after="0" w:line="240" w:lineRule="auto"/>
        <w:rPr>
          <w:color w:val="000000"/>
          <w:sz w:val="20"/>
          <w:szCs w:val="20"/>
        </w:rPr>
      </w:pPr>
    </w:p>
    <w:p w14:paraId="7FE98D99" w14:textId="77777777" w:rsidR="006345B1" w:rsidRDefault="00F00DB4">
      <w:pPr>
        <w:pBdr>
          <w:top w:val="nil"/>
          <w:left w:val="nil"/>
          <w:bottom w:val="nil"/>
          <w:right w:val="nil"/>
          <w:between w:val="nil"/>
        </w:pBdr>
        <w:spacing w:after="0" w:line="240" w:lineRule="auto"/>
        <w:rPr>
          <w:color w:val="000000"/>
          <w:sz w:val="28"/>
          <w:szCs w:val="28"/>
        </w:rPr>
      </w:pPr>
      <w:r>
        <w:rPr>
          <w:b/>
          <w:color w:val="000000"/>
          <w:sz w:val="24"/>
          <w:szCs w:val="24"/>
        </w:rPr>
        <w:t>Want to be formally trained in circles?</w:t>
      </w:r>
    </w:p>
    <w:p w14:paraId="7FE98D9A" w14:textId="77777777" w:rsidR="006345B1" w:rsidRDefault="00000000">
      <w:pPr>
        <w:pBdr>
          <w:top w:val="nil"/>
          <w:left w:val="nil"/>
          <w:bottom w:val="nil"/>
          <w:right w:val="nil"/>
          <w:between w:val="nil"/>
        </w:pBdr>
        <w:spacing w:after="0" w:line="240" w:lineRule="auto"/>
        <w:rPr>
          <w:color w:val="000000"/>
          <w:sz w:val="20"/>
          <w:szCs w:val="20"/>
        </w:rPr>
      </w:pPr>
      <w:hyperlink r:id="rId20">
        <w:r w:rsidR="00F00DB4">
          <w:rPr>
            <w:color w:val="1155CC"/>
            <w:sz w:val="20"/>
            <w:szCs w:val="20"/>
            <w:u w:val="single"/>
          </w:rPr>
          <w:t>International Institute for Restorative Practices</w:t>
        </w:r>
      </w:hyperlink>
      <w:r w:rsidR="00F00DB4">
        <w:rPr>
          <w:color w:val="000000"/>
          <w:sz w:val="20"/>
          <w:szCs w:val="20"/>
        </w:rPr>
        <w:t xml:space="preserve"> offers training on circles as well as on a wide range of professional development opportunities for educators. </w:t>
      </w:r>
    </w:p>
    <w:p w14:paraId="7FE98D9B" w14:textId="77777777" w:rsidR="006345B1" w:rsidRDefault="006345B1">
      <w:pPr>
        <w:pBdr>
          <w:top w:val="nil"/>
          <w:left w:val="nil"/>
          <w:bottom w:val="nil"/>
          <w:right w:val="nil"/>
          <w:between w:val="nil"/>
        </w:pBdr>
        <w:spacing w:after="0" w:line="240" w:lineRule="auto"/>
        <w:rPr>
          <w:color w:val="000000"/>
          <w:sz w:val="20"/>
          <w:szCs w:val="20"/>
        </w:rPr>
      </w:pPr>
    </w:p>
    <w:p w14:paraId="7FE98D9C" w14:textId="77777777" w:rsidR="006345B1" w:rsidRDefault="00F00DB4">
      <w:pPr>
        <w:pBdr>
          <w:top w:val="nil"/>
          <w:left w:val="nil"/>
          <w:bottom w:val="nil"/>
          <w:right w:val="nil"/>
          <w:between w:val="nil"/>
        </w:pBdr>
        <w:spacing w:after="0" w:line="240" w:lineRule="auto"/>
        <w:rPr>
          <w:color w:val="000000"/>
          <w:sz w:val="20"/>
          <w:szCs w:val="20"/>
        </w:rPr>
      </w:pPr>
      <w:r>
        <w:rPr>
          <w:color w:val="000000"/>
          <w:sz w:val="20"/>
          <w:szCs w:val="20"/>
        </w:rPr>
        <w:t>Check with your district or partner organization for other opportunities! </w:t>
      </w:r>
    </w:p>
    <w:p w14:paraId="7FE98DA1" w14:textId="77777777" w:rsidR="006345B1" w:rsidRDefault="006345B1">
      <w:pPr>
        <w:spacing w:after="240"/>
      </w:pPr>
    </w:p>
    <w:p w14:paraId="7FE98DA2" w14:textId="77777777" w:rsidR="006345B1" w:rsidRDefault="00F00DB4">
      <w:pPr>
        <w:pBdr>
          <w:top w:val="nil"/>
          <w:left w:val="nil"/>
          <w:bottom w:val="nil"/>
          <w:right w:val="nil"/>
          <w:between w:val="nil"/>
        </w:pBdr>
        <w:spacing w:after="0" w:line="240" w:lineRule="auto"/>
        <w:rPr>
          <w:b/>
          <w:color w:val="000000"/>
          <w:sz w:val="21"/>
          <w:szCs w:val="21"/>
        </w:rPr>
      </w:pPr>
      <w:r>
        <w:rPr>
          <w:b/>
          <w:color w:val="000000"/>
          <w:sz w:val="20"/>
          <w:szCs w:val="20"/>
        </w:rPr>
        <w:lastRenderedPageBreak/>
        <w:t>References:</w:t>
      </w:r>
    </w:p>
    <w:p w14:paraId="7FE98DA3" w14:textId="77777777" w:rsidR="006345B1" w:rsidRDefault="00000000">
      <w:pPr>
        <w:numPr>
          <w:ilvl w:val="0"/>
          <w:numId w:val="22"/>
        </w:numPr>
        <w:pBdr>
          <w:top w:val="nil"/>
          <w:left w:val="nil"/>
          <w:bottom w:val="nil"/>
          <w:right w:val="nil"/>
          <w:between w:val="nil"/>
        </w:pBdr>
        <w:spacing w:after="0" w:line="240" w:lineRule="auto"/>
        <w:rPr>
          <w:color w:val="000000"/>
          <w:sz w:val="20"/>
          <w:szCs w:val="20"/>
        </w:rPr>
      </w:pPr>
      <w:hyperlink r:id="rId21">
        <w:r w:rsidR="00F00DB4">
          <w:rPr>
            <w:color w:val="1155CC"/>
            <w:sz w:val="20"/>
            <w:szCs w:val="20"/>
            <w:u w:val="single"/>
          </w:rPr>
          <w:t>Start off the Year with Restorative Practices</w:t>
        </w:r>
      </w:hyperlink>
      <w:r w:rsidR="00F00DB4">
        <w:rPr>
          <w:b/>
          <w:color w:val="000000"/>
          <w:sz w:val="20"/>
          <w:szCs w:val="20"/>
        </w:rPr>
        <w:t xml:space="preserve"> </w:t>
      </w:r>
      <w:r w:rsidR="00F00DB4">
        <w:rPr>
          <w:color w:val="000000"/>
          <w:sz w:val="20"/>
          <w:szCs w:val="20"/>
        </w:rPr>
        <w:t>is from the International Institute for Restorative Practices website, 2020. </w:t>
      </w:r>
    </w:p>
    <w:p w14:paraId="7FE98DA4" w14:textId="77777777" w:rsidR="006345B1" w:rsidRDefault="00000000">
      <w:pPr>
        <w:numPr>
          <w:ilvl w:val="0"/>
          <w:numId w:val="22"/>
        </w:numPr>
        <w:pBdr>
          <w:top w:val="nil"/>
          <w:left w:val="nil"/>
          <w:bottom w:val="nil"/>
          <w:right w:val="nil"/>
          <w:between w:val="nil"/>
        </w:pBdr>
        <w:spacing w:after="0" w:line="240" w:lineRule="auto"/>
        <w:rPr>
          <w:color w:val="000000"/>
          <w:sz w:val="20"/>
          <w:szCs w:val="20"/>
        </w:rPr>
      </w:pPr>
      <w:hyperlink r:id="rId22">
        <w:r w:rsidR="00F00DB4">
          <w:rPr>
            <w:color w:val="1155CC"/>
            <w:sz w:val="20"/>
            <w:szCs w:val="20"/>
            <w:u w:val="single"/>
          </w:rPr>
          <w:t>Circle Planning Prep Sheet</w:t>
        </w:r>
      </w:hyperlink>
      <w:r w:rsidR="00F00DB4">
        <w:rPr>
          <w:color w:val="000000"/>
          <w:sz w:val="20"/>
          <w:szCs w:val="20"/>
        </w:rPr>
        <w:t xml:space="preserve"> is from Oakland Unified School District - Families, Schools, and Community Partnerships.</w:t>
      </w:r>
    </w:p>
    <w:p w14:paraId="7FE98DA5" w14:textId="77777777" w:rsidR="006345B1" w:rsidRDefault="00000000">
      <w:pPr>
        <w:numPr>
          <w:ilvl w:val="0"/>
          <w:numId w:val="22"/>
        </w:numPr>
        <w:pBdr>
          <w:top w:val="nil"/>
          <w:left w:val="nil"/>
          <w:bottom w:val="nil"/>
          <w:right w:val="nil"/>
          <w:between w:val="nil"/>
        </w:pBdr>
        <w:spacing w:after="0" w:line="240" w:lineRule="auto"/>
        <w:rPr>
          <w:color w:val="000000"/>
          <w:sz w:val="20"/>
          <w:szCs w:val="20"/>
        </w:rPr>
      </w:pPr>
      <w:hyperlink r:id="rId23">
        <w:r w:rsidR="00F00DB4">
          <w:rPr>
            <w:color w:val="1155CC"/>
            <w:sz w:val="20"/>
            <w:szCs w:val="20"/>
            <w:u w:val="single"/>
          </w:rPr>
          <w:t>Teaching Restorative Practices with Classroom Circles</w:t>
        </w:r>
      </w:hyperlink>
      <w:r w:rsidR="00F00DB4">
        <w:rPr>
          <w:color w:val="000000"/>
          <w:sz w:val="20"/>
          <w:szCs w:val="20"/>
        </w:rPr>
        <w:t>, © Amos Clifford, Center for Restorative Process Developed for San Francisco Unified School District. </w:t>
      </w:r>
    </w:p>
    <w:p w14:paraId="7FE98DA6" w14:textId="77777777" w:rsidR="006345B1" w:rsidRDefault="00F00DB4">
      <w:pPr>
        <w:numPr>
          <w:ilvl w:val="0"/>
          <w:numId w:val="22"/>
        </w:numPr>
        <w:pBdr>
          <w:top w:val="nil"/>
          <w:left w:val="nil"/>
          <w:bottom w:val="nil"/>
          <w:right w:val="nil"/>
          <w:between w:val="nil"/>
        </w:pBdr>
        <w:spacing w:after="0" w:line="240" w:lineRule="auto"/>
        <w:rPr>
          <w:color w:val="000000"/>
          <w:sz w:val="20"/>
          <w:szCs w:val="20"/>
        </w:rPr>
      </w:pPr>
      <w:r>
        <w:rPr>
          <w:color w:val="000000"/>
          <w:sz w:val="20"/>
          <w:szCs w:val="20"/>
        </w:rPr>
        <w:t xml:space="preserve">Lieber, </w:t>
      </w:r>
      <w:proofErr w:type="spellStart"/>
      <w:r>
        <w:rPr>
          <w:color w:val="000000"/>
          <w:sz w:val="20"/>
          <w:szCs w:val="20"/>
        </w:rPr>
        <w:t>Tissiere</w:t>
      </w:r>
      <w:proofErr w:type="spellEnd"/>
      <w:r>
        <w:rPr>
          <w:color w:val="000000"/>
          <w:sz w:val="20"/>
          <w:szCs w:val="20"/>
        </w:rPr>
        <w:t xml:space="preserve">, </w:t>
      </w:r>
      <w:proofErr w:type="spellStart"/>
      <w:r>
        <w:rPr>
          <w:color w:val="000000"/>
          <w:sz w:val="20"/>
          <w:szCs w:val="20"/>
        </w:rPr>
        <w:t>Bialek</w:t>
      </w:r>
      <w:proofErr w:type="spellEnd"/>
      <w:r>
        <w:rPr>
          <w:color w:val="000000"/>
          <w:sz w:val="20"/>
          <w:szCs w:val="20"/>
        </w:rPr>
        <w:t xml:space="preserve">, </w:t>
      </w:r>
      <w:proofErr w:type="spellStart"/>
      <w:r>
        <w:rPr>
          <w:color w:val="000000"/>
          <w:sz w:val="20"/>
          <w:szCs w:val="20"/>
        </w:rPr>
        <w:t>Mehle</w:t>
      </w:r>
      <w:proofErr w:type="spellEnd"/>
      <w:r>
        <w:rPr>
          <w:color w:val="000000"/>
          <w:sz w:val="20"/>
          <w:szCs w:val="20"/>
        </w:rPr>
        <w:t>. Engaged Classrooms: The Art and Craft of Reaching and Teaching All Learners, 2019.</w:t>
      </w:r>
    </w:p>
    <w:p w14:paraId="7FE98DA7" w14:textId="77777777" w:rsidR="006345B1" w:rsidRDefault="00000000">
      <w:pPr>
        <w:numPr>
          <w:ilvl w:val="0"/>
          <w:numId w:val="22"/>
        </w:numPr>
        <w:pBdr>
          <w:top w:val="nil"/>
          <w:left w:val="nil"/>
          <w:bottom w:val="nil"/>
          <w:right w:val="nil"/>
          <w:between w:val="nil"/>
        </w:pBdr>
        <w:spacing w:after="0" w:line="240" w:lineRule="auto"/>
        <w:rPr>
          <w:color w:val="000000"/>
          <w:sz w:val="20"/>
          <w:szCs w:val="20"/>
        </w:rPr>
      </w:pPr>
      <w:hyperlink r:id="rId24">
        <w:r w:rsidR="00F00DB4">
          <w:rPr>
            <w:color w:val="1155CC"/>
            <w:sz w:val="20"/>
            <w:szCs w:val="20"/>
            <w:u w:val="single"/>
          </w:rPr>
          <w:t>CPS Restorative Practice Toolkit, Chapter 5</w:t>
        </w:r>
      </w:hyperlink>
      <w:r w:rsidR="00F00DB4">
        <w:rPr>
          <w:color w:val="000000"/>
          <w:sz w:val="20"/>
          <w:szCs w:val="20"/>
        </w:rPr>
        <w:t>, Chicago Public Schools. </w:t>
      </w:r>
    </w:p>
    <w:p w14:paraId="7FE98DA8" w14:textId="77777777" w:rsidR="006345B1" w:rsidRDefault="00F00DB4">
      <w:pPr>
        <w:numPr>
          <w:ilvl w:val="0"/>
          <w:numId w:val="22"/>
        </w:numPr>
        <w:pBdr>
          <w:top w:val="nil"/>
          <w:left w:val="nil"/>
          <w:bottom w:val="nil"/>
          <w:right w:val="nil"/>
          <w:between w:val="nil"/>
        </w:pBdr>
        <w:spacing w:after="0" w:line="240" w:lineRule="auto"/>
        <w:rPr>
          <w:color w:val="000000"/>
          <w:sz w:val="20"/>
          <w:szCs w:val="20"/>
        </w:rPr>
      </w:pPr>
      <w:r>
        <w:rPr>
          <w:color w:val="000000"/>
          <w:sz w:val="20"/>
          <w:szCs w:val="20"/>
        </w:rPr>
        <w:t xml:space="preserve">Carolyn Boyes-Watson and Kay </w:t>
      </w:r>
      <w:proofErr w:type="spellStart"/>
      <w:r>
        <w:rPr>
          <w:color w:val="000000"/>
          <w:sz w:val="20"/>
          <w:szCs w:val="20"/>
        </w:rPr>
        <w:t>Pranis</w:t>
      </w:r>
      <w:proofErr w:type="spellEnd"/>
      <w:r>
        <w:rPr>
          <w:color w:val="000000"/>
          <w:sz w:val="20"/>
          <w:szCs w:val="20"/>
        </w:rPr>
        <w:t xml:space="preserve">, </w:t>
      </w:r>
      <w:hyperlink r:id="rId25">
        <w:r>
          <w:rPr>
            <w:color w:val="1155CC"/>
            <w:sz w:val="20"/>
            <w:szCs w:val="20"/>
            <w:u w:val="single"/>
          </w:rPr>
          <w:t>Circle Forward: Building a Restorative School Community</w:t>
        </w:r>
      </w:hyperlink>
      <w:r>
        <w:rPr>
          <w:color w:val="000000"/>
          <w:sz w:val="20"/>
          <w:szCs w:val="20"/>
        </w:rPr>
        <w:t>, Living Justice Press, 2014</w:t>
      </w:r>
    </w:p>
    <w:p w14:paraId="7FE98DA9" w14:textId="77777777" w:rsidR="006345B1" w:rsidRDefault="006345B1">
      <w:pPr>
        <w:pBdr>
          <w:top w:val="nil"/>
          <w:left w:val="nil"/>
          <w:bottom w:val="nil"/>
          <w:right w:val="nil"/>
          <w:between w:val="nil"/>
        </w:pBdr>
        <w:tabs>
          <w:tab w:val="center" w:pos="4680"/>
          <w:tab w:val="right" w:pos="9360"/>
        </w:tabs>
        <w:spacing w:after="0" w:line="240" w:lineRule="auto"/>
        <w:ind w:hanging="450"/>
        <w:rPr>
          <w:sz w:val="2"/>
          <w:szCs w:val="2"/>
        </w:rPr>
      </w:pPr>
    </w:p>
    <w:sectPr w:rsidR="006345B1">
      <w:type w:val="continuous"/>
      <w:pgSz w:w="12240" w:h="15840"/>
      <w:pgMar w:top="1080" w:right="1080" w:bottom="1080" w:left="108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6369" w14:textId="77777777" w:rsidR="005C4BBD" w:rsidRDefault="005C4BBD">
      <w:pPr>
        <w:spacing w:after="0" w:line="240" w:lineRule="auto"/>
      </w:pPr>
      <w:r>
        <w:separator/>
      </w:r>
    </w:p>
  </w:endnote>
  <w:endnote w:type="continuationSeparator" w:id="0">
    <w:p w14:paraId="2B0264B1" w14:textId="77777777" w:rsidR="005C4BBD" w:rsidRDefault="005C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3"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4" w14:textId="77777777" w:rsidR="006345B1" w:rsidRDefault="00F00DB4">
    <w:pPr>
      <w:pBdr>
        <w:top w:val="nil"/>
        <w:left w:val="nil"/>
        <w:bottom w:val="nil"/>
        <w:right w:val="nil"/>
        <w:between w:val="nil"/>
      </w:pBdr>
      <w:tabs>
        <w:tab w:val="center" w:pos="4680"/>
        <w:tab w:val="right" w:pos="9360"/>
      </w:tabs>
      <w:spacing w:after="0"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7FE98DC5" w14:textId="77777777" w:rsidR="006345B1" w:rsidRDefault="00F00DB4">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7FE98DC6" w14:textId="3B8A7072" w:rsidR="006345B1" w:rsidRDefault="00F00DB4">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w:t>
    </w:r>
    <w:r w:rsidR="00F075FA">
      <w:rPr>
        <w:rFonts w:ascii="Helvetica Neue" w:eastAsia="Helvetica Neue" w:hAnsi="Helvetica Neue" w:cs="Helvetica Neue"/>
        <w:b/>
        <w:color w:val="000000"/>
        <w:sz w:val="14"/>
        <w:szCs w:val="14"/>
      </w:rPr>
      <w:t>1</w:t>
    </w:r>
    <w:r>
      <w:rPr>
        <w:rFonts w:ascii="Helvetica Neue" w:eastAsia="Helvetica Neue" w:hAnsi="Helvetica Neue" w:cs="Helvetica Neue"/>
        <w:b/>
        <w:color w:val="000000"/>
        <w:sz w:val="14"/>
        <w:szCs w:val="14"/>
      </w:rPr>
      <w:t xml:space="preserve"> CASEL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8"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1E18" w14:textId="77777777" w:rsidR="005C4BBD" w:rsidRDefault="005C4BBD">
      <w:pPr>
        <w:spacing w:after="0" w:line="240" w:lineRule="auto"/>
      </w:pPr>
      <w:r>
        <w:separator/>
      </w:r>
    </w:p>
  </w:footnote>
  <w:footnote w:type="continuationSeparator" w:id="0">
    <w:p w14:paraId="56DC6B85" w14:textId="77777777" w:rsidR="005C4BBD" w:rsidRDefault="005C4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1"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2" w14:textId="77777777" w:rsidR="006345B1" w:rsidRDefault="00F00DB4">
    <w:pPr>
      <w:pBdr>
        <w:top w:val="nil"/>
        <w:left w:val="nil"/>
        <w:bottom w:val="nil"/>
        <w:right w:val="nil"/>
        <w:between w:val="nil"/>
      </w:pBdr>
      <w:tabs>
        <w:tab w:val="center" w:pos="4680"/>
        <w:tab w:val="right" w:pos="9360"/>
      </w:tabs>
      <w:spacing w:after="0" w:line="240" w:lineRule="auto"/>
      <w:ind w:hanging="90"/>
      <w:rPr>
        <w:color w:val="000000"/>
      </w:rPr>
    </w:pPr>
    <w:r>
      <w:rPr>
        <w:noProof/>
        <w:color w:val="000000"/>
      </w:rPr>
      <w:drawing>
        <wp:inline distT="0" distB="0" distL="0" distR="0" wp14:anchorId="7FE98DC9" wp14:editId="7FE98DCA">
          <wp:extent cx="1691640" cy="386629"/>
          <wp:effectExtent l="0" t="0" r="0" b="0"/>
          <wp:docPr id="1073741827"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7"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3D"/>
    <w:multiLevelType w:val="hybridMultilevel"/>
    <w:tmpl w:val="E2EC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0524E"/>
    <w:multiLevelType w:val="multilevel"/>
    <w:tmpl w:val="960251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BBA0793"/>
    <w:multiLevelType w:val="multilevel"/>
    <w:tmpl w:val="60342C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9A781D"/>
    <w:multiLevelType w:val="multilevel"/>
    <w:tmpl w:val="6F72C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9DD6371"/>
    <w:multiLevelType w:val="multilevel"/>
    <w:tmpl w:val="5DA4D6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3134B2F"/>
    <w:multiLevelType w:val="multilevel"/>
    <w:tmpl w:val="1828F9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4CA1801"/>
    <w:multiLevelType w:val="multilevel"/>
    <w:tmpl w:val="1DE435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E040DB4"/>
    <w:multiLevelType w:val="multilevel"/>
    <w:tmpl w:val="D9146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08E6E2B"/>
    <w:multiLevelType w:val="multilevel"/>
    <w:tmpl w:val="835A9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44568BA"/>
    <w:multiLevelType w:val="multilevel"/>
    <w:tmpl w:val="EB7ED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50543B2"/>
    <w:multiLevelType w:val="multilevel"/>
    <w:tmpl w:val="89DA11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5A958B6"/>
    <w:multiLevelType w:val="multilevel"/>
    <w:tmpl w:val="0F185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C77616B"/>
    <w:multiLevelType w:val="multilevel"/>
    <w:tmpl w:val="39967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D0B5C51"/>
    <w:multiLevelType w:val="multilevel"/>
    <w:tmpl w:val="91480B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F054244"/>
    <w:multiLevelType w:val="multilevel"/>
    <w:tmpl w:val="F5488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06D29E3"/>
    <w:multiLevelType w:val="multilevel"/>
    <w:tmpl w:val="252AFD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45556E9"/>
    <w:multiLevelType w:val="multilevel"/>
    <w:tmpl w:val="E52ED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4AE2E04"/>
    <w:multiLevelType w:val="multilevel"/>
    <w:tmpl w:val="3D3A5E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4C7659E"/>
    <w:multiLevelType w:val="multilevel"/>
    <w:tmpl w:val="78CCB7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7435507"/>
    <w:multiLevelType w:val="multilevel"/>
    <w:tmpl w:val="6C3E07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BCF24F4"/>
    <w:multiLevelType w:val="multilevel"/>
    <w:tmpl w:val="D84209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1580FD0"/>
    <w:multiLevelType w:val="multilevel"/>
    <w:tmpl w:val="95CC58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4B76B87"/>
    <w:multiLevelType w:val="multilevel"/>
    <w:tmpl w:val="C26AF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97964AD"/>
    <w:multiLevelType w:val="multilevel"/>
    <w:tmpl w:val="3E8606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2719425">
    <w:abstractNumId w:val="16"/>
  </w:num>
  <w:num w:numId="2" w16cid:durableId="1087119732">
    <w:abstractNumId w:val="11"/>
  </w:num>
  <w:num w:numId="3" w16cid:durableId="2127918068">
    <w:abstractNumId w:val="22"/>
  </w:num>
  <w:num w:numId="4" w16cid:durableId="1807238800">
    <w:abstractNumId w:val="15"/>
  </w:num>
  <w:num w:numId="5" w16cid:durableId="1582442704">
    <w:abstractNumId w:val="23"/>
  </w:num>
  <w:num w:numId="6" w16cid:durableId="1673219900">
    <w:abstractNumId w:val="14"/>
  </w:num>
  <w:num w:numId="7" w16cid:durableId="1419978836">
    <w:abstractNumId w:val="4"/>
  </w:num>
  <w:num w:numId="8" w16cid:durableId="1215238405">
    <w:abstractNumId w:val="1"/>
  </w:num>
  <w:num w:numId="9" w16cid:durableId="596718753">
    <w:abstractNumId w:val="10"/>
  </w:num>
  <w:num w:numId="10" w16cid:durableId="391389817">
    <w:abstractNumId w:val="20"/>
  </w:num>
  <w:num w:numId="11" w16cid:durableId="775057878">
    <w:abstractNumId w:val="18"/>
  </w:num>
  <w:num w:numId="12" w16cid:durableId="1129936558">
    <w:abstractNumId w:val="9"/>
  </w:num>
  <w:num w:numId="13" w16cid:durableId="1165512035">
    <w:abstractNumId w:val="21"/>
  </w:num>
  <w:num w:numId="14" w16cid:durableId="1557354373">
    <w:abstractNumId w:val="19"/>
  </w:num>
  <w:num w:numId="15" w16cid:durableId="241303816">
    <w:abstractNumId w:val="12"/>
  </w:num>
  <w:num w:numId="16" w16cid:durableId="1019350567">
    <w:abstractNumId w:val="7"/>
  </w:num>
  <w:num w:numId="17" w16cid:durableId="1356007100">
    <w:abstractNumId w:val="13"/>
  </w:num>
  <w:num w:numId="18" w16cid:durableId="1776048209">
    <w:abstractNumId w:val="17"/>
  </w:num>
  <w:num w:numId="19" w16cid:durableId="305861824">
    <w:abstractNumId w:val="3"/>
  </w:num>
  <w:num w:numId="20" w16cid:durableId="1955791755">
    <w:abstractNumId w:val="5"/>
  </w:num>
  <w:num w:numId="21" w16cid:durableId="877083797">
    <w:abstractNumId w:val="8"/>
  </w:num>
  <w:num w:numId="22" w16cid:durableId="1421490922">
    <w:abstractNumId w:val="6"/>
  </w:num>
  <w:num w:numId="23" w16cid:durableId="1400597521">
    <w:abstractNumId w:val="2"/>
  </w:num>
  <w:num w:numId="24" w16cid:durableId="44146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B1"/>
    <w:rsid w:val="0003347F"/>
    <w:rsid w:val="000474FA"/>
    <w:rsid w:val="000A1A85"/>
    <w:rsid w:val="000D0C19"/>
    <w:rsid w:val="000E76AF"/>
    <w:rsid w:val="001126EE"/>
    <w:rsid w:val="001176CA"/>
    <w:rsid w:val="00120D88"/>
    <w:rsid w:val="001255A5"/>
    <w:rsid w:val="00134B1A"/>
    <w:rsid w:val="00167B71"/>
    <w:rsid w:val="0019774D"/>
    <w:rsid w:val="001A4A9D"/>
    <w:rsid w:val="001B6A21"/>
    <w:rsid w:val="001C172F"/>
    <w:rsid w:val="00236630"/>
    <w:rsid w:val="00283B22"/>
    <w:rsid w:val="002912EE"/>
    <w:rsid w:val="00296265"/>
    <w:rsid w:val="0029667C"/>
    <w:rsid w:val="002B0A60"/>
    <w:rsid w:val="002D6148"/>
    <w:rsid w:val="00301E11"/>
    <w:rsid w:val="00310C15"/>
    <w:rsid w:val="0033576E"/>
    <w:rsid w:val="0034736E"/>
    <w:rsid w:val="003570BD"/>
    <w:rsid w:val="0035759B"/>
    <w:rsid w:val="00382D44"/>
    <w:rsid w:val="003A4B79"/>
    <w:rsid w:val="003F7E58"/>
    <w:rsid w:val="00433A55"/>
    <w:rsid w:val="004709F3"/>
    <w:rsid w:val="00483FAD"/>
    <w:rsid w:val="00507625"/>
    <w:rsid w:val="0059439A"/>
    <w:rsid w:val="005C4BBD"/>
    <w:rsid w:val="005D12C9"/>
    <w:rsid w:val="005D5580"/>
    <w:rsid w:val="006177C9"/>
    <w:rsid w:val="006345B1"/>
    <w:rsid w:val="00682230"/>
    <w:rsid w:val="0069454F"/>
    <w:rsid w:val="00695A2C"/>
    <w:rsid w:val="006D3E60"/>
    <w:rsid w:val="006E36EA"/>
    <w:rsid w:val="00736CCF"/>
    <w:rsid w:val="007B45D0"/>
    <w:rsid w:val="007C1053"/>
    <w:rsid w:val="007C3A23"/>
    <w:rsid w:val="0085231A"/>
    <w:rsid w:val="0086427B"/>
    <w:rsid w:val="008A19BC"/>
    <w:rsid w:val="008C491D"/>
    <w:rsid w:val="008E6AC5"/>
    <w:rsid w:val="00905F78"/>
    <w:rsid w:val="009341F5"/>
    <w:rsid w:val="009431D2"/>
    <w:rsid w:val="00967075"/>
    <w:rsid w:val="009A2D00"/>
    <w:rsid w:val="009B32B5"/>
    <w:rsid w:val="009D6704"/>
    <w:rsid w:val="009F729B"/>
    <w:rsid w:val="00A30B78"/>
    <w:rsid w:val="00A3376E"/>
    <w:rsid w:val="00A65277"/>
    <w:rsid w:val="00AC02B0"/>
    <w:rsid w:val="00AF7AF2"/>
    <w:rsid w:val="00B343DD"/>
    <w:rsid w:val="00C21A5C"/>
    <w:rsid w:val="00C60134"/>
    <w:rsid w:val="00C629FB"/>
    <w:rsid w:val="00C94BED"/>
    <w:rsid w:val="00CA6CDF"/>
    <w:rsid w:val="00CD29B3"/>
    <w:rsid w:val="00CD3B1A"/>
    <w:rsid w:val="00D2456F"/>
    <w:rsid w:val="00D44EB2"/>
    <w:rsid w:val="00D92E92"/>
    <w:rsid w:val="00E72A02"/>
    <w:rsid w:val="00E93F23"/>
    <w:rsid w:val="00E941C0"/>
    <w:rsid w:val="00ED2A7B"/>
    <w:rsid w:val="00F00DB4"/>
    <w:rsid w:val="00F075FA"/>
    <w:rsid w:val="00F10D7A"/>
    <w:rsid w:val="00F31403"/>
    <w:rsid w:val="00F841D9"/>
    <w:rsid w:val="00FA2EB7"/>
    <w:rsid w:val="00FE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FE98CA0"/>
  <w15:docId w15:val="{B95D0EDD-4853-4DD8-B588-826BCDBE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D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2C"/>
    <w:rPr>
      <w:sz w:val="22"/>
      <w:szCs w:val="22"/>
    </w:rPr>
  </w:style>
  <w:style w:type="paragraph" w:styleId="Footer">
    <w:name w:val="footer"/>
    <w:basedOn w:val="Normal"/>
    <w:link w:val="FooterChar"/>
    <w:uiPriority w:val="99"/>
    <w:unhideWhenUsed/>
    <w:rsid w:val="00D4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2C"/>
    <w:rPr>
      <w:sz w:val="22"/>
      <w:szCs w:val="22"/>
    </w:rPr>
  </w:style>
  <w:style w:type="character" w:styleId="PageNumber">
    <w:name w:val="page number"/>
    <w:basedOn w:val="DefaultParagraphFont"/>
    <w:uiPriority w:val="99"/>
    <w:semiHidden/>
    <w:unhideWhenUsed/>
    <w:rsid w:val="00233BAE"/>
  </w:style>
  <w:style w:type="character" w:styleId="Hyperlink">
    <w:name w:val="Hyperlink"/>
    <w:basedOn w:val="DefaultParagraphFont"/>
    <w:uiPriority w:val="99"/>
    <w:unhideWhenUsed/>
    <w:rsid w:val="008936CB"/>
    <w:rPr>
      <w:color w:val="0563C1" w:themeColor="hyperlink"/>
      <w:u w:val="single"/>
    </w:rPr>
  </w:style>
  <w:style w:type="character" w:styleId="FollowedHyperlink">
    <w:name w:val="FollowedHyperlink"/>
    <w:basedOn w:val="DefaultParagraphFont"/>
    <w:uiPriority w:val="99"/>
    <w:semiHidden/>
    <w:unhideWhenUsed/>
    <w:rsid w:val="008936CB"/>
    <w:rPr>
      <w:color w:val="954F72" w:themeColor="followedHyperlink"/>
      <w:u w:val="single"/>
    </w:rPr>
  </w:style>
  <w:style w:type="paragraph" w:styleId="BalloonText">
    <w:name w:val="Balloon Text"/>
    <w:basedOn w:val="Normal"/>
    <w:link w:val="BalloonTextChar"/>
    <w:uiPriority w:val="99"/>
    <w:semiHidden/>
    <w:unhideWhenUsed/>
    <w:rsid w:val="00630F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F55"/>
    <w:rPr>
      <w:rFonts w:ascii="Times New Roman" w:hAnsi="Times New Roman" w:cs="Times New Roman"/>
      <w:sz w:val="18"/>
      <w:szCs w:val="18"/>
    </w:rPr>
  </w:style>
  <w:style w:type="character" w:styleId="UnresolvedMention">
    <w:name w:val="Unresolved Mention"/>
    <w:basedOn w:val="DefaultParagraphFont"/>
    <w:uiPriority w:val="99"/>
    <w:rsid w:val="00630F5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FD07FD"/>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344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344E9"/>
    <w:pPr>
      <w:ind w:left="720"/>
      <w:contextualSpacing/>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774D"/>
    <w:rPr>
      <w:b/>
      <w:bCs/>
    </w:rPr>
  </w:style>
  <w:style w:type="character" w:customStyle="1" w:styleId="CommentSubjectChar">
    <w:name w:val="Comment Subject Char"/>
    <w:basedOn w:val="CommentTextChar"/>
    <w:link w:val="CommentSubject"/>
    <w:uiPriority w:val="99"/>
    <w:semiHidden/>
    <w:rsid w:val="00197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vingjusticepress.org/index.asp?Type=B_BASIC&amp;SEC=%7B33EC0E83-CD69-4255-BCD5-298AD3846FF6%7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mOvazOdbDDLXTedXVThEINYUJidnNkfG/view?usp=sharin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ivingjusticepress.org/index.asp?Type=B_BASIC&amp;SEC=%7B33EC0E83-CD69-4255-BCD5-298AD3846FF6%7D" TargetMode="External"/><Relationship Id="rId25" Type="http://schemas.openxmlformats.org/officeDocument/2006/relationships/hyperlink" Target="http://www.livingjusticepress.org/index.asp?Type=B_BASIC&amp;SEC=%7B33EC0E83-CD69-4255-BCD5-298AD3846FF6%7D" TargetMode="External"/><Relationship Id="rId2" Type="http://schemas.openxmlformats.org/officeDocument/2006/relationships/numbering" Target="numbering.xml"/><Relationship Id="rId16" Type="http://schemas.openxmlformats.org/officeDocument/2006/relationships/hyperlink" Target="https://www.iirp.edu/images/pdf/RsmGIW_Restorative_Approaches-_First_10_Days_1.pdf" TargetMode="External"/><Relationship Id="rId20" Type="http://schemas.openxmlformats.org/officeDocument/2006/relationships/hyperlink" Target="https://www.iirp.edu/professional-development/basic-restorative-pract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rive.google.com/file/d/1srdoWtEywyGBL7Cr1-zSC-vsJZXkkRl4/view?usp=sharing" TargetMode="External"/><Relationship Id="rId5" Type="http://schemas.openxmlformats.org/officeDocument/2006/relationships/webSettings" Target="webSettings.xml"/><Relationship Id="rId15" Type="http://schemas.openxmlformats.org/officeDocument/2006/relationships/hyperlink" Target="https://www.edutopia.org/article/using-circle-practice-classroom" TargetMode="External"/><Relationship Id="rId23" Type="http://schemas.openxmlformats.org/officeDocument/2006/relationships/hyperlink" Target="https://www.healthiersf.org/RestorativePractices/Resources/documents/RP%20Curriculum%20and%20Scripts%20and%20PowePoints/Classroom%20Curriculum/Teaching%20Restorative%20Practices%20in%20the%20Classroom%207%20lesson%20Curriculum.pdf" TargetMode="External"/><Relationship Id="rId10" Type="http://schemas.openxmlformats.org/officeDocument/2006/relationships/footer" Target="footer1.xml"/><Relationship Id="rId19" Type="http://schemas.openxmlformats.org/officeDocument/2006/relationships/hyperlink" Target="https://www.healthiersf.org/RestorativePractices/Resources/documents/RP%20Curriculum%20and%20Scripts%20and%20PowePoints/Classroom%20Curriculum/Teaching%20Restorative%20Practices%20in%20the%20Classroom%207%20lesson%20Curriculum.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ealthiersf.org/RestorativePractices/Resources/documents/RP%20Curriculum%20and%20Scripts%20and%20PowePoints/Classroom%20Curriculum/Teaching%20Restorative%20Practices%20in%20the%20Classroom%207%20lesson%20Curriculum.pdf" TargetMode="External"/><Relationship Id="rId22" Type="http://schemas.openxmlformats.org/officeDocument/2006/relationships/hyperlink" Target="https://drive.google.com/file/d/1RufsE3v38Bw3-bo5UGOTDMJpHXGF9n7t/view?usp=sharing"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lCcq18k1pDilNogw3hacq9Zv0w==">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8</Pages>
  <Words>3471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7</cp:revision>
  <dcterms:created xsi:type="dcterms:W3CDTF">2021-04-30T20:15:00Z</dcterms:created>
  <dcterms:modified xsi:type="dcterms:W3CDTF">2023-07-19T22:05:00Z</dcterms:modified>
</cp:coreProperties>
</file>