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FE9B4" w14:textId="77777777" w:rsidR="00054DB9" w:rsidRDefault="00054DB9">
      <w:pPr>
        <w:rPr>
          <w:b/>
          <w:sz w:val="20"/>
          <w:szCs w:val="20"/>
          <w:highlight w:val="yellow"/>
        </w:rPr>
      </w:pPr>
    </w:p>
    <w:p w14:paraId="2725A783" w14:textId="77777777" w:rsidR="00054DB9" w:rsidRDefault="00054DB9">
      <w:pPr>
        <w:rPr>
          <w:b/>
          <w:sz w:val="20"/>
          <w:szCs w:val="20"/>
        </w:rPr>
      </w:pPr>
    </w:p>
    <w:p w14:paraId="6A980FA6" w14:textId="77777777" w:rsidR="00054DB9" w:rsidRDefault="00EA15C2">
      <w:pPr>
        <w:spacing w:line="240" w:lineRule="auto"/>
        <w:rPr>
          <w:rFonts w:ascii="Calibri" w:eastAsia="Calibri" w:hAnsi="Calibri" w:cs="Calibri"/>
          <w:b/>
          <w:color w:val="E36C09"/>
          <w:sz w:val="36"/>
          <w:szCs w:val="36"/>
        </w:rPr>
      </w:pPr>
      <w:r>
        <w:rPr>
          <w:rFonts w:ascii="Calibri" w:eastAsia="Calibri" w:hAnsi="Calibri" w:cs="Calibri"/>
          <w:b/>
          <w:color w:val="E36C09"/>
          <w:sz w:val="36"/>
          <w:szCs w:val="36"/>
        </w:rPr>
        <w:t>Teacher Small Group Discussion Guide: Building a Supportive Learning Environment for Middle and High School Students</w:t>
      </w:r>
    </w:p>
    <w:p w14:paraId="669D42F2" w14:textId="77777777" w:rsidR="00054DB9" w:rsidRDefault="00054DB9">
      <w:pPr>
        <w:spacing w:line="240" w:lineRule="auto"/>
        <w:rPr>
          <w:rFonts w:ascii="Calibri" w:eastAsia="Calibri" w:hAnsi="Calibri" w:cs="Calibri"/>
          <w:b/>
          <w:sz w:val="24"/>
          <w:szCs w:val="24"/>
        </w:rPr>
      </w:pPr>
    </w:p>
    <w:p w14:paraId="3A1E307B" w14:textId="77777777" w:rsidR="00054DB9" w:rsidRDefault="00EA15C2">
      <w:pPr>
        <w:spacing w:line="240" w:lineRule="auto"/>
        <w:rPr>
          <w:rFonts w:ascii="Calibri" w:eastAsia="Calibri" w:hAnsi="Calibri" w:cs="Calibri"/>
          <w:b/>
          <w:sz w:val="24"/>
          <w:szCs w:val="24"/>
        </w:rPr>
      </w:pPr>
      <w:r>
        <w:rPr>
          <w:rFonts w:ascii="Calibri" w:eastAsia="Calibri" w:hAnsi="Calibri" w:cs="Calibri"/>
          <w:b/>
          <w:sz w:val="24"/>
          <w:szCs w:val="24"/>
        </w:rPr>
        <w:t>Purpose</w:t>
      </w:r>
    </w:p>
    <w:p w14:paraId="3336AE1C"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Intended for use by secondary teacher professional learning communities, this tool provides readings, individual and group reflection questions, and activities for small groups to discuss and support each other to implement practices that strengthen learning environments for middle and high school students. </w:t>
      </w:r>
    </w:p>
    <w:p w14:paraId="53C23054" w14:textId="77777777" w:rsidR="00054DB9" w:rsidRDefault="00054DB9">
      <w:pPr>
        <w:spacing w:line="240" w:lineRule="auto"/>
        <w:rPr>
          <w:rFonts w:ascii="Calibri" w:eastAsia="Calibri" w:hAnsi="Calibri" w:cs="Calibri"/>
        </w:rPr>
      </w:pPr>
    </w:p>
    <w:p w14:paraId="5BC4DD48" w14:textId="77777777" w:rsidR="00054DB9" w:rsidRDefault="00EA15C2">
      <w:pPr>
        <w:spacing w:line="240" w:lineRule="auto"/>
        <w:rPr>
          <w:rFonts w:ascii="Calibri" w:eastAsia="Calibri" w:hAnsi="Calibri" w:cs="Calibri"/>
          <w:b/>
          <w:sz w:val="24"/>
          <w:szCs w:val="24"/>
        </w:rPr>
      </w:pPr>
      <w:r>
        <w:rPr>
          <w:rFonts w:ascii="Calibri" w:eastAsia="Calibri" w:hAnsi="Calibri" w:cs="Calibri"/>
          <w:b/>
          <w:sz w:val="24"/>
          <w:szCs w:val="24"/>
        </w:rPr>
        <w:t>How to Use This Tool</w:t>
      </w:r>
    </w:p>
    <w:p w14:paraId="2A69FA09" w14:textId="338C7207" w:rsidR="00054DB9" w:rsidRDefault="003C2D87">
      <w:pPr>
        <w:spacing w:line="240" w:lineRule="auto"/>
        <w:rPr>
          <w:rFonts w:ascii="Calibri" w:eastAsia="Calibri" w:hAnsi="Calibri" w:cs="Calibri"/>
          <w:sz w:val="20"/>
          <w:szCs w:val="20"/>
        </w:rPr>
      </w:pPr>
      <w:r>
        <w:rPr>
          <w:rFonts w:ascii="Calibri" w:eastAsia="Calibri" w:hAnsi="Calibri" w:cs="Calibri"/>
          <w:sz w:val="20"/>
          <w:szCs w:val="20"/>
        </w:rPr>
        <w:t xml:space="preserve">Use this tool as a source for materials for discussion and activities for </w:t>
      </w:r>
      <w:r w:rsidR="00727A92">
        <w:rPr>
          <w:rFonts w:ascii="Calibri" w:eastAsia="Calibri" w:hAnsi="Calibri" w:cs="Calibri"/>
          <w:sz w:val="20"/>
          <w:szCs w:val="20"/>
        </w:rPr>
        <w:t>any recurring</w:t>
      </w:r>
      <w:r>
        <w:rPr>
          <w:rFonts w:ascii="Calibri" w:eastAsia="Calibri" w:hAnsi="Calibri" w:cs="Calibri"/>
          <w:sz w:val="20"/>
          <w:szCs w:val="20"/>
        </w:rPr>
        <w:t xml:space="preserve"> </w:t>
      </w:r>
      <w:r w:rsidR="00727A92">
        <w:rPr>
          <w:rFonts w:ascii="Calibri" w:eastAsia="Calibri" w:hAnsi="Calibri" w:cs="Calibri"/>
          <w:sz w:val="20"/>
          <w:szCs w:val="20"/>
        </w:rPr>
        <w:t xml:space="preserve">teacher </w:t>
      </w:r>
      <w:r>
        <w:rPr>
          <w:rFonts w:ascii="Calibri" w:eastAsia="Calibri" w:hAnsi="Calibri" w:cs="Calibri"/>
          <w:sz w:val="20"/>
          <w:szCs w:val="20"/>
        </w:rPr>
        <w:t>meeting</w:t>
      </w:r>
      <w:r w:rsidR="00727A92">
        <w:rPr>
          <w:rFonts w:ascii="Calibri" w:eastAsia="Calibri" w:hAnsi="Calibri" w:cs="Calibri"/>
          <w:sz w:val="20"/>
          <w:szCs w:val="20"/>
        </w:rPr>
        <w:t xml:space="preserve"> – whether you </w:t>
      </w:r>
      <w:proofErr w:type="gramStart"/>
      <w:r w:rsidR="00727A92">
        <w:rPr>
          <w:rFonts w:ascii="Calibri" w:eastAsia="Calibri" w:hAnsi="Calibri" w:cs="Calibri"/>
          <w:sz w:val="20"/>
          <w:szCs w:val="20"/>
        </w:rPr>
        <w:t>are able to</w:t>
      </w:r>
      <w:proofErr w:type="gramEnd"/>
      <w:r w:rsidR="00727A92">
        <w:rPr>
          <w:rFonts w:ascii="Calibri" w:eastAsia="Calibri" w:hAnsi="Calibri" w:cs="Calibri"/>
          <w:sz w:val="20"/>
          <w:szCs w:val="20"/>
        </w:rPr>
        <w:t xml:space="preserve"> dedicate full meetings or just 15 minutes to discuss supportive learning environments</w:t>
      </w:r>
      <w:r>
        <w:rPr>
          <w:rFonts w:ascii="Calibri" w:eastAsia="Calibri" w:hAnsi="Calibri" w:cs="Calibri"/>
          <w:sz w:val="20"/>
          <w:szCs w:val="20"/>
        </w:rPr>
        <w:t xml:space="preserve">.  Choose topics that best fit the needs of your group and will work within your time constraints.  </w:t>
      </w:r>
      <w:r w:rsidR="00EA15C2">
        <w:rPr>
          <w:rFonts w:ascii="Calibri" w:eastAsia="Calibri" w:hAnsi="Calibri" w:cs="Calibri"/>
          <w:sz w:val="20"/>
          <w:szCs w:val="20"/>
        </w:rPr>
        <w:t xml:space="preserve">Activities and discussions can be facilitated by one teacher leader, or your learning community may wish to rotate roles for the facilitation of each topic or activity. </w:t>
      </w:r>
    </w:p>
    <w:p w14:paraId="3EA9EDCE" w14:textId="77777777" w:rsidR="00054DB9" w:rsidRPr="00746034" w:rsidRDefault="00054DB9">
      <w:pPr>
        <w:spacing w:line="240" w:lineRule="auto"/>
        <w:rPr>
          <w:rFonts w:ascii="Calibri" w:eastAsia="Calibri" w:hAnsi="Calibri" w:cs="Calibri"/>
          <w:sz w:val="15"/>
          <w:szCs w:val="15"/>
        </w:rPr>
      </w:pPr>
    </w:p>
    <w:p w14:paraId="737197DC" w14:textId="3D659DF4" w:rsidR="00054DB9" w:rsidRDefault="00EA15C2" w:rsidP="00746034">
      <w:pPr>
        <w:spacing w:line="240" w:lineRule="auto"/>
        <w:rPr>
          <w:rFonts w:ascii="Calibri" w:eastAsia="Calibri" w:hAnsi="Calibri" w:cs="Calibri"/>
          <w:sz w:val="20"/>
          <w:szCs w:val="20"/>
        </w:rPr>
      </w:pPr>
      <w:r>
        <w:rPr>
          <w:rFonts w:ascii="Calibri" w:eastAsia="Calibri" w:hAnsi="Calibri" w:cs="Calibri"/>
          <w:sz w:val="20"/>
          <w:szCs w:val="20"/>
          <w:highlight w:val="white"/>
        </w:rPr>
        <w:t>This tool is organized in four stages.</w:t>
      </w:r>
      <w:r>
        <w:rPr>
          <w:rFonts w:ascii="Calibri" w:eastAsia="Calibri" w:hAnsi="Calibri" w:cs="Calibri"/>
          <w:sz w:val="20"/>
          <w:szCs w:val="20"/>
        </w:rPr>
        <w:t xml:space="preserve"> It may work best to follow a sequence of </w:t>
      </w:r>
      <w:r w:rsidR="003C2D87">
        <w:rPr>
          <w:rFonts w:ascii="Calibri" w:eastAsia="Calibri" w:hAnsi="Calibri" w:cs="Calibri"/>
          <w:sz w:val="20"/>
          <w:szCs w:val="20"/>
        </w:rPr>
        <w:t>topics</w:t>
      </w:r>
      <w:r>
        <w:rPr>
          <w:rFonts w:ascii="Calibri" w:eastAsia="Calibri" w:hAnsi="Calibri" w:cs="Calibri"/>
          <w:sz w:val="20"/>
          <w:szCs w:val="20"/>
        </w:rPr>
        <w:t xml:space="preserve"> that begins with stage 1 and ends with stage 4. </w:t>
      </w:r>
      <w:r w:rsidR="003C2D87">
        <w:rPr>
          <w:rFonts w:ascii="Calibri" w:eastAsia="Calibri" w:hAnsi="Calibri" w:cs="Calibri"/>
          <w:sz w:val="20"/>
          <w:szCs w:val="20"/>
        </w:rPr>
        <w:t xml:space="preserve"> </w:t>
      </w:r>
      <w:r w:rsidR="005646FD">
        <w:rPr>
          <w:rFonts w:ascii="Calibri" w:eastAsia="Calibri" w:hAnsi="Calibri" w:cs="Calibri"/>
          <w:sz w:val="20"/>
          <w:szCs w:val="20"/>
        </w:rPr>
        <w:t xml:space="preserve">Schedule time to use this guide regularly over the course of the school </w:t>
      </w:r>
      <w:proofErr w:type="gramStart"/>
      <w:r w:rsidR="005646FD">
        <w:rPr>
          <w:rFonts w:ascii="Calibri" w:eastAsia="Calibri" w:hAnsi="Calibri" w:cs="Calibri"/>
          <w:sz w:val="20"/>
          <w:szCs w:val="20"/>
        </w:rPr>
        <w:t>year, and</w:t>
      </w:r>
      <w:proofErr w:type="gramEnd"/>
      <w:r w:rsidR="005646FD">
        <w:rPr>
          <w:rFonts w:ascii="Calibri" w:eastAsia="Calibri" w:hAnsi="Calibri" w:cs="Calibri"/>
          <w:sz w:val="20"/>
          <w:szCs w:val="20"/>
        </w:rPr>
        <w:t xml:space="preserve"> select and order topics to build upon one another. </w:t>
      </w:r>
      <w:r>
        <w:rPr>
          <w:rFonts w:ascii="Calibri" w:eastAsia="Calibri" w:hAnsi="Calibri" w:cs="Calibri"/>
          <w:sz w:val="20"/>
          <w:szCs w:val="20"/>
        </w:rPr>
        <w:t xml:space="preserve">Activities marked in </w:t>
      </w:r>
      <w:r>
        <w:rPr>
          <w:rFonts w:ascii="Calibri" w:eastAsia="Calibri" w:hAnsi="Calibri" w:cs="Calibri"/>
          <w:b/>
          <w:color w:val="E36C09"/>
          <w:sz w:val="20"/>
          <w:szCs w:val="20"/>
        </w:rPr>
        <w:t>orange</w:t>
      </w:r>
      <w:r>
        <w:rPr>
          <w:rFonts w:ascii="Calibri" w:eastAsia="Calibri" w:hAnsi="Calibri" w:cs="Calibri"/>
          <w:color w:val="E36C09"/>
          <w:sz w:val="20"/>
          <w:szCs w:val="20"/>
        </w:rPr>
        <w:t xml:space="preserve"> </w:t>
      </w:r>
      <w:r>
        <w:rPr>
          <w:rFonts w:ascii="Calibri" w:eastAsia="Calibri" w:hAnsi="Calibri" w:cs="Calibri"/>
          <w:sz w:val="20"/>
          <w:szCs w:val="20"/>
        </w:rPr>
        <w:t xml:space="preserve">are those that would be most helpful before a school year begins or during the first weeks of school. </w:t>
      </w:r>
    </w:p>
    <w:p w14:paraId="41628BAE" w14:textId="77777777" w:rsidR="00746034" w:rsidRPr="00746034" w:rsidRDefault="00746034" w:rsidP="00746034">
      <w:pPr>
        <w:spacing w:line="240" w:lineRule="auto"/>
        <w:rPr>
          <w:rFonts w:ascii="Calibri" w:eastAsia="Calibri" w:hAnsi="Calibri" w:cs="Calibri"/>
          <w:sz w:val="20"/>
          <w:szCs w:val="20"/>
        </w:rPr>
      </w:pPr>
    </w:p>
    <w:p w14:paraId="67DBC616" w14:textId="77777777" w:rsidR="00054DB9" w:rsidRDefault="00000000">
      <w:pPr>
        <w:spacing w:line="240" w:lineRule="auto"/>
        <w:rPr>
          <w:rFonts w:ascii="Calibri" w:eastAsia="Calibri" w:hAnsi="Calibri" w:cs="Calibri"/>
          <w:sz w:val="20"/>
          <w:szCs w:val="20"/>
        </w:rPr>
      </w:pPr>
      <w:hyperlink w:anchor="bookmark=id.gjdgxs">
        <w:r w:rsidR="00EA15C2">
          <w:rPr>
            <w:rFonts w:ascii="Calibri" w:eastAsia="Calibri" w:hAnsi="Calibri" w:cs="Calibri"/>
            <w:b/>
            <w:color w:val="1155CC"/>
            <w:u w:val="single"/>
          </w:rPr>
          <w:t>Stage 1: Create a Professional Learning Community</w:t>
        </w:r>
      </w:hyperlink>
      <w:r w:rsidR="00EA15C2">
        <w:rPr>
          <w:rFonts w:ascii="Calibri" w:eastAsia="Calibri" w:hAnsi="Calibri" w:cs="Calibri"/>
          <w:b/>
          <w:color w:val="1155CC"/>
          <w:u w:val="single"/>
        </w:rPr>
        <w:t>.</w:t>
      </w:r>
      <w:r w:rsidR="00EA15C2">
        <w:rPr>
          <w:rFonts w:ascii="Calibri" w:eastAsia="Calibri" w:hAnsi="Calibri" w:cs="Calibri"/>
          <w:b/>
        </w:rPr>
        <w:t xml:space="preserve"> </w:t>
      </w:r>
      <w:r w:rsidR="00EA15C2">
        <w:rPr>
          <w:rFonts w:ascii="Calibri" w:eastAsia="Calibri" w:hAnsi="Calibri" w:cs="Calibri"/>
          <w:sz w:val="20"/>
          <w:szCs w:val="20"/>
        </w:rPr>
        <w:t xml:space="preserve">Readings and activities to create a safe and supportive </w:t>
      </w:r>
      <w:r w:rsidR="00EA15C2" w:rsidRPr="00727A92">
        <w:rPr>
          <w:rFonts w:ascii="Calibri" w:eastAsia="Calibri" w:hAnsi="Calibri" w:cs="Calibri"/>
          <w:iCs/>
          <w:sz w:val="20"/>
          <w:szCs w:val="20"/>
        </w:rPr>
        <w:t>professional</w:t>
      </w:r>
      <w:r w:rsidR="00EA15C2">
        <w:rPr>
          <w:rFonts w:ascii="Calibri" w:eastAsia="Calibri" w:hAnsi="Calibri" w:cs="Calibri"/>
          <w:sz w:val="20"/>
          <w:szCs w:val="20"/>
        </w:rPr>
        <w:t xml:space="preserve"> learning environment for colleagues to discuss the community they are cultivating in their classrooms</w:t>
      </w:r>
      <w:r w:rsidR="00EA15C2">
        <w:rPr>
          <w:rFonts w:ascii="Calibri" w:eastAsia="Calibri" w:hAnsi="Calibri" w:cs="Calibri"/>
          <w:b/>
          <w:sz w:val="20"/>
          <w:szCs w:val="20"/>
        </w:rPr>
        <w:t xml:space="preserve">. </w:t>
      </w:r>
      <w:r w:rsidR="00EA15C2">
        <w:rPr>
          <w:rFonts w:ascii="Calibri" w:eastAsia="Calibri" w:hAnsi="Calibri" w:cs="Calibri"/>
          <w:sz w:val="20"/>
          <w:szCs w:val="20"/>
        </w:rPr>
        <w:t>Teachers who feel appreciated, connected, and supported by their colleagues bring out the best in their students (Beaudoin, 2011). As</w:t>
      </w:r>
      <w:r w:rsidR="00EA15C2">
        <w:rPr>
          <w:rFonts w:ascii="Calibri" w:eastAsia="Calibri" w:hAnsi="Calibri" w:cs="Calibri"/>
          <w:sz w:val="20"/>
          <w:szCs w:val="20"/>
          <w:highlight w:val="white"/>
        </w:rPr>
        <w:t xml:space="preserve"> James Comer (1999) said,</w:t>
      </w:r>
      <w:r w:rsidR="00EA15C2">
        <w:rPr>
          <w:rFonts w:ascii="Calibri" w:eastAsia="Calibri" w:hAnsi="Calibri" w:cs="Calibri"/>
          <w:i/>
          <w:sz w:val="20"/>
          <w:szCs w:val="20"/>
          <w:highlight w:val="white"/>
        </w:rPr>
        <w:t xml:space="preserve"> </w:t>
      </w:r>
      <w:r w:rsidR="00EA15C2">
        <w:rPr>
          <w:rFonts w:ascii="Calibri" w:eastAsia="Calibri" w:hAnsi="Calibri" w:cs="Calibri"/>
          <w:sz w:val="20"/>
          <w:szCs w:val="20"/>
          <w:highlight w:val="white"/>
        </w:rPr>
        <w:t>“Emotions are contagious. When we feel listened to, taken seriously, appreciated, and respected, we tend to ’pay it forward.</w:t>
      </w:r>
      <w:r w:rsidR="00EA15C2">
        <w:rPr>
          <w:rFonts w:ascii="Calibri" w:eastAsia="Calibri" w:hAnsi="Calibri" w:cs="Calibri"/>
          <w:sz w:val="20"/>
          <w:szCs w:val="20"/>
        </w:rPr>
        <w:t>’”</w:t>
      </w:r>
      <w:r w:rsidR="00EA15C2">
        <w:rPr>
          <w:rFonts w:ascii="Calibri" w:eastAsia="Calibri" w:hAnsi="Calibri" w:cs="Calibri"/>
          <w:color w:val="423F37"/>
          <w:sz w:val="20"/>
          <w:szCs w:val="20"/>
        </w:rPr>
        <w:t xml:space="preserve"> </w:t>
      </w:r>
      <w:r w:rsidR="00EA15C2">
        <w:rPr>
          <w:rFonts w:ascii="Calibri" w:eastAsia="Calibri" w:hAnsi="Calibri" w:cs="Calibri"/>
          <w:sz w:val="20"/>
          <w:szCs w:val="20"/>
        </w:rPr>
        <w:t>Spending time to build trust and connection within your professional community will make for richer, more productive discussions and increase the likelihood that best practices will spread.</w:t>
      </w:r>
    </w:p>
    <w:p w14:paraId="754B1ADF" w14:textId="77777777" w:rsidR="00054DB9" w:rsidRDefault="00054DB9">
      <w:pPr>
        <w:pBdr>
          <w:bottom w:val="none" w:sz="0" w:space="7" w:color="000000"/>
        </w:pBdr>
        <w:spacing w:line="240" w:lineRule="auto"/>
        <w:rPr>
          <w:rFonts w:ascii="Calibri" w:eastAsia="Calibri" w:hAnsi="Calibri" w:cs="Calibri"/>
          <w:sz w:val="20"/>
          <w:szCs w:val="20"/>
        </w:rPr>
      </w:pPr>
    </w:p>
    <w:p w14:paraId="5D52D7E5" w14:textId="77777777" w:rsidR="00054DB9" w:rsidRDefault="00000000">
      <w:pPr>
        <w:pBdr>
          <w:bottom w:val="none" w:sz="0" w:space="7" w:color="000000"/>
        </w:pBdr>
        <w:spacing w:line="240" w:lineRule="auto"/>
        <w:rPr>
          <w:rFonts w:ascii="Calibri" w:eastAsia="Calibri" w:hAnsi="Calibri" w:cs="Calibri"/>
          <w:sz w:val="20"/>
          <w:szCs w:val="20"/>
        </w:rPr>
      </w:pPr>
      <w:hyperlink w:anchor="bookmark=id.1fob9te">
        <w:r w:rsidR="00EA15C2">
          <w:rPr>
            <w:rFonts w:ascii="Calibri" w:eastAsia="Calibri" w:hAnsi="Calibri" w:cs="Calibri"/>
            <w:b/>
            <w:color w:val="1155CC"/>
            <w:u w:val="single"/>
          </w:rPr>
          <w:t xml:space="preserve">Stage 2: Start with Ourselves. </w:t>
        </w:r>
      </w:hyperlink>
      <w:r w:rsidR="00EA15C2">
        <w:rPr>
          <w:rFonts w:ascii="Calibri" w:eastAsia="Calibri" w:hAnsi="Calibri" w:cs="Calibri"/>
          <w:b/>
        </w:rPr>
        <w:t xml:space="preserve"> </w:t>
      </w:r>
      <w:r w:rsidR="00EA15C2">
        <w:rPr>
          <w:rFonts w:ascii="Calibri" w:eastAsia="Calibri" w:hAnsi="Calibri" w:cs="Calibri"/>
          <w:sz w:val="20"/>
          <w:szCs w:val="20"/>
        </w:rPr>
        <w:t xml:space="preserve">Effective SEL in secondary schools helps adolescents feel respected and supported by adults and peers (Yeager, 2017). This section guides teachers to start the process of building a respectful and supportive classroom environment by reflecting on their own beliefs, mindsets, biases, actions, strengths, and teaching practices. Topics in this section include: </w:t>
      </w:r>
    </w:p>
    <w:p w14:paraId="4E3141D5" w14:textId="77777777" w:rsidR="00054DB9" w:rsidRDefault="00EA15C2">
      <w:pPr>
        <w:widowControl w:val="0"/>
        <w:numPr>
          <w:ilvl w:val="0"/>
          <w:numId w:val="21"/>
        </w:numPr>
        <w:spacing w:line="240" w:lineRule="auto"/>
        <w:rPr>
          <w:rFonts w:ascii="Calibri" w:eastAsia="Calibri" w:hAnsi="Calibri" w:cs="Calibri"/>
          <w:sz w:val="20"/>
          <w:szCs w:val="20"/>
        </w:rPr>
      </w:pPr>
      <w:r>
        <w:rPr>
          <w:rFonts w:ascii="Calibri" w:eastAsia="Calibri" w:hAnsi="Calibri" w:cs="Calibri"/>
          <w:sz w:val="20"/>
          <w:szCs w:val="20"/>
        </w:rPr>
        <w:t xml:space="preserve">Reflective Practice </w:t>
      </w:r>
    </w:p>
    <w:p w14:paraId="52B779D2" w14:textId="77777777" w:rsidR="00054DB9" w:rsidRDefault="00EA15C2">
      <w:pPr>
        <w:numPr>
          <w:ilvl w:val="0"/>
          <w:numId w:val="21"/>
        </w:numPr>
        <w:spacing w:line="240" w:lineRule="auto"/>
        <w:rPr>
          <w:rFonts w:ascii="Calibri" w:eastAsia="Calibri" w:hAnsi="Calibri" w:cs="Calibri"/>
          <w:sz w:val="20"/>
          <w:szCs w:val="20"/>
        </w:rPr>
      </w:pPr>
      <w:r>
        <w:rPr>
          <w:rFonts w:ascii="Calibri" w:eastAsia="Calibri" w:hAnsi="Calibri" w:cs="Calibri"/>
          <w:sz w:val="20"/>
          <w:szCs w:val="20"/>
        </w:rPr>
        <w:t>Vision for a Supportive Classroom Environment</w:t>
      </w:r>
    </w:p>
    <w:p w14:paraId="63C94747" w14:textId="77777777" w:rsidR="00054DB9" w:rsidRDefault="00EA15C2">
      <w:pPr>
        <w:numPr>
          <w:ilvl w:val="0"/>
          <w:numId w:val="21"/>
        </w:numPr>
        <w:spacing w:line="240" w:lineRule="auto"/>
        <w:rPr>
          <w:rFonts w:ascii="Calibri" w:eastAsia="Calibri" w:hAnsi="Calibri" w:cs="Calibri"/>
          <w:sz w:val="20"/>
          <w:szCs w:val="20"/>
        </w:rPr>
      </w:pPr>
      <w:r>
        <w:rPr>
          <w:rFonts w:ascii="Calibri" w:eastAsia="Calibri" w:hAnsi="Calibri" w:cs="Calibri"/>
          <w:sz w:val="20"/>
          <w:szCs w:val="20"/>
        </w:rPr>
        <w:t xml:space="preserve">Self-Assessment </w:t>
      </w:r>
    </w:p>
    <w:p w14:paraId="3BC04E67" w14:textId="77777777" w:rsidR="00054DB9" w:rsidRDefault="00EA15C2">
      <w:pPr>
        <w:widowControl w:val="0"/>
        <w:numPr>
          <w:ilvl w:val="0"/>
          <w:numId w:val="21"/>
        </w:numPr>
        <w:spacing w:line="240" w:lineRule="auto"/>
        <w:rPr>
          <w:rFonts w:ascii="Calibri" w:eastAsia="Calibri" w:hAnsi="Calibri" w:cs="Calibri"/>
          <w:sz w:val="20"/>
          <w:szCs w:val="20"/>
        </w:rPr>
      </w:pPr>
      <w:r>
        <w:rPr>
          <w:rFonts w:ascii="Calibri" w:eastAsia="Calibri" w:hAnsi="Calibri" w:cs="Calibri"/>
          <w:sz w:val="20"/>
          <w:szCs w:val="20"/>
        </w:rPr>
        <w:t xml:space="preserve">Growth Mindset for Staff </w:t>
      </w:r>
    </w:p>
    <w:p w14:paraId="5B8C9690" w14:textId="77777777" w:rsidR="00054DB9" w:rsidRDefault="00EA15C2">
      <w:pPr>
        <w:numPr>
          <w:ilvl w:val="0"/>
          <w:numId w:val="21"/>
        </w:numPr>
        <w:spacing w:line="240" w:lineRule="auto"/>
        <w:rPr>
          <w:rFonts w:ascii="Calibri" w:eastAsia="Calibri" w:hAnsi="Calibri" w:cs="Calibri"/>
          <w:sz w:val="20"/>
          <w:szCs w:val="20"/>
        </w:rPr>
      </w:pPr>
      <w:r>
        <w:rPr>
          <w:rFonts w:ascii="Calibri" w:eastAsia="Calibri" w:hAnsi="Calibri" w:cs="Calibri"/>
          <w:sz w:val="20"/>
          <w:szCs w:val="20"/>
        </w:rPr>
        <w:t>Creating Space for Reflection</w:t>
      </w:r>
    </w:p>
    <w:p w14:paraId="3B7907A7" w14:textId="77777777" w:rsidR="00054DB9" w:rsidRDefault="00EA15C2">
      <w:pPr>
        <w:numPr>
          <w:ilvl w:val="0"/>
          <w:numId w:val="21"/>
        </w:numPr>
        <w:spacing w:line="240" w:lineRule="auto"/>
        <w:rPr>
          <w:rFonts w:ascii="Calibri" w:eastAsia="Calibri" w:hAnsi="Calibri" w:cs="Calibri"/>
          <w:sz w:val="20"/>
          <w:szCs w:val="20"/>
        </w:rPr>
      </w:pPr>
      <w:r>
        <w:rPr>
          <w:rFonts w:ascii="Calibri" w:eastAsia="Calibri" w:hAnsi="Calibri" w:cs="Calibri"/>
          <w:sz w:val="20"/>
          <w:szCs w:val="20"/>
        </w:rPr>
        <w:t>Respecting Each Other and Our Students</w:t>
      </w:r>
    </w:p>
    <w:p w14:paraId="2D275661" w14:textId="77777777" w:rsidR="00054DB9" w:rsidRDefault="00EA15C2">
      <w:pPr>
        <w:numPr>
          <w:ilvl w:val="0"/>
          <w:numId w:val="21"/>
        </w:numPr>
        <w:spacing w:line="240" w:lineRule="auto"/>
        <w:rPr>
          <w:rFonts w:ascii="Calibri" w:eastAsia="Calibri" w:hAnsi="Calibri" w:cs="Calibri"/>
          <w:sz w:val="20"/>
          <w:szCs w:val="20"/>
        </w:rPr>
      </w:pPr>
      <w:r>
        <w:rPr>
          <w:rFonts w:ascii="Calibri" w:eastAsia="Calibri" w:hAnsi="Calibri" w:cs="Calibri"/>
          <w:sz w:val="20"/>
          <w:szCs w:val="20"/>
        </w:rPr>
        <w:t>Becoming an Antiracist Educator</w:t>
      </w:r>
    </w:p>
    <w:p w14:paraId="5929905E" w14:textId="77777777" w:rsidR="00054DB9" w:rsidRDefault="00EA15C2">
      <w:pPr>
        <w:numPr>
          <w:ilvl w:val="0"/>
          <w:numId w:val="21"/>
        </w:numPr>
        <w:spacing w:line="240" w:lineRule="auto"/>
        <w:rPr>
          <w:rFonts w:ascii="Calibri" w:eastAsia="Calibri" w:hAnsi="Calibri" w:cs="Calibri"/>
          <w:sz w:val="20"/>
          <w:szCs w:val="20"/>
        </w:rPr>
      </w:pPr>
      <w:r>
        <w:rPr>
          <w:rFonts w:ascii="Calibri" w:eastAsia="Calibri" w:hAnsi="Calibri" w:cs="Calibri"/>
          <w:sz w:val="20"/>
          <w:szCs w:val="20"/>
        </w:rPr>
        <w:t>Caring for Ourselves</w:t>
      </w:r>
    </w:p>
    <w:p w14:paraId="2A944AC7" w14:textId="77777777" w:rsidR="00054DB9" w:rsidRDefault="00054DB9">
      <w:pPr>
        <w:spacing w:line="240" w:lineRule="auto"/>
        <w:rPr>
          <w:rFonts w:ascii="Calibri" w:eastAsia="Calibri" w:hAnsi="Calibri" w:cs="Calibri"/>
          <w:sz w:val="20"/>
          <w:szCs w:val="20"/>
        </w:rPr>
      </w:pPr>
    </w:p>
    <w:p w14:paraId="16058BF6" w14:textId="77777777" w:rsidR="00054DB9" w:rsidRDefault="00000000">
      <w:pPr>
        <w:spacing w:line="240" w:lineRule="auto"/>
        <w:rPr>
          <w:rFonts w:ascii="Calibri" w:eastAsia="Calibri" w:hAnsi="Calibri" w:cs="Calibri"/>
          <w:sz w:val="20"/>
          <w:szCs w:val="20"/>
        </w:rPr>
      </w:pPr>
      <w:hyperlink w:anchor="bookmark=id.2et92p0">
        <w:r w:rsidR="00EA15C2">
          <w:rPr>
            <w:rFonts w:ascii="Calibri" w:eastAsia="Calibri" w:hAnsi="Calibri" w:cs="Calibri"/>
            <w:b/>
            <w:color w:val="1155CC"/>
            <w:u w:val="single"/>
          </w:rPr>
          <w:t>Stage 3: Develop Positive Personal Relationships</w:t>
        </w:r>
      </w:hyperlink>
      <w:r w:rsidR="00EA15C2">
        <w:rPr>
          <w:rFonts w:ascii="Calibri" w:eastAsia="Calibri" w:hAnsi="Calibri" w:cs="Calibri"/>
          <w:b/>
          <w:color w:val="1155CC"/>
          <w:u w:val="single"/>
        </w:rPr>
        <w:t>.</w:t>
      </w:r>
      <w:r w:rsidR="00EA15C2">
        <w:rPr>
          <w:rFonts w:ascii="Calibri" w:eastAsia="Calibri" w:hAnsi="Calibri" w:cs="Calibri"/>
          <w:b/>
        </w:rPr>
        <w:t xml:space="preserve"> </w:t>
      </w:r>
      <w:r w:rsidR="00EA15C2">
        <w:rPr>
          <w:rFonts w:ascii="Calibri" w:eastAsia="Calibri" w:hAnsi="Calibri" w:cs="Calibri"/>
          <w:sz w:val="20"/>
          <w:szCs w:val="20"/>
        </w:rPr>
        <w:t xml:space="preserve">As your group makes space for reflection and builds trust, you will be in a better position to listen to, appreciate, and </w:t>
      </w:r>
      <w:hyperlink w:anchor="bookmark=id.3dy6vkm">
        <w:r w:rsidR="00EA15C2">
          <w:rPr>
            <w:rFonts w:ascii="Calibri" w:eastAsia="Calibri" w:hAnsi="Calibri" w:cs="Calibri"/>
            <w:sz w:val="20"/>
            <w:szCs w:val="20"/>
          </w:rPr>
          <w:t>develop positive relationships with students</w:t>
        </w:r>
      </w:hyperlink>
      <w:r w:rsidR="00EA15C2">
        <w:rPr>
          <w:rFonts w:ascii="Calibri" w:eastAsia="Calibri" w:hAnsi="Calibri" w:cs="Calibri"/>
          <w:sz w:val="20"/>
          <w:szCs w:val="20"/>
        </w:rPr>
        <w:t>.</w:t>
      </w:r>
      <w:r w:rsidR="00EA15C2">
        <w:rPr>
          <w:rFonts w:ascii="Calibri" w:eastAsia="Calibri" w:hAnsi="Calibri" w:cs="Calibri"/>
          <w:b/>
          <w:sz w:val="20"/>
          <w:szCs w:val="20"/>
        </w:rPr>
        <w:t xml:space="preserve"> </w:t>
      </w:r>
      <w:r w:rsidR="00EA15C2">
        <w:rPr>
          <w:rFonts w:ascii="Calibri" w:eastAsia="Calibri" w:hAnsi="Calibri" w:cs="Calibri"/>
          <w:sz w:val="20"/>
          <w:szCs w:val="20"/>
        </w:rPr>
        <w:t>“The most powerful weapon available to secondary teachers who want to foster a favorable learning climate is a positive relationship with our students.”</w:t>
      </w:r>
      <w:r w:rsidR="00EA15C2">
        <w:rPr>
          <w:rFonts w:ascii="Calibri" w:eastAsia="Calibri" w:hAnsi="Calibri" w:cs="Calibri"/>
          <w:i/>
          <w:sz w:val="20"/>
          <w:szCs w:val="20"/>
        </w:rPr>
        <w:t xml:space="preserve"> </w:t>
      </w:r>
      <w:r w:rsidR="00EA15C2">
        <w:rPr>
          <w:rFonts w:ascii="Calibri" w:eastAsia="Calibri" w:hAnsi="Calibri" w:cs="Calibri"/>
          <w:sz w:val="20"/>
          <w:szCs w:val="20"/>
        </w:rPr>
        <w:t>(Thompson, 1998). Teachers form these relationships by connecting with and getting to know their students; checking in with them; supporting learners of all backgrounds, identities, and abilities; and creating a sense of belonging and emotional safety. Topics in this section include:</w:t>
      </w:r>
    </w:p>
    <w:p w14:paraId="6DD723C5" w14:textId="77777777" w:rsidR="00054DB9" w:rsidRDefault="00EA15C2">
      <w:pPr>
        <w:widowControl w:val="0"/>
        <w:numPr>
          <w:ilvl w:val="0"/>
          <w:numId w:val="15"/>
        </w:numPr>
        <w:spacing w:line="240" w:lineRule="auto"/>
        <w:rPr>
          <w:rFonts w:ascii="Calibri" w:eastAsia="Calibri" w:hAnsi="Calibri" w:cs="Calibri"/>
          <w:sz w:val="20"/>
          <w:szCs w:val="20"/>
        </w:rPr>
      </w:pPr>
      <w:r>
        <w:rPr>
          <w:rFonts w:ascii="Calibri" w:eastAsia="Calibri" w:hAnsi="Calibri" w:cs="Calibri"/>
          <w:sz w:val="20"/>
          <w:szCs w:val="20"/>
        </w:rPr>
        <w:t xml:space="preserve">Know your </w:t>
      </w:r>
      <w:proofErr w:type="gramStart"/>
      <w:r>
        <w:rPr>
          <w:rFonts w:ascii="Calibri" w:eastAsia="Calibri" w:hAnsi="Calibri" w:cs="Calibri"/>
          <w:sz w:val="20"/>
          <w:szCs w:val="20"/>
        </w:rPr>
        <w:t>Students</w:t>
      </w:r>
      <w:proofErr w:type="gramEnd"/>
    </w:p>
    <w:p w14:paraId="718440BD" w14:textId="77777777" w:rsidR="00054DB9" w:rsidRDefault="00EA15C2">
      <w:pPr>
        <w:widowControl w:val="0"/>
        <w:numPr>
          <w:ilvl w:val="0"/>
          <w:numId w:val="15"/>
        </w:numPr>
        <w:spacing w:line="240" w:lineRule="auto"/>
        <w:rPr>
          <w:rFonts w:ascii="Calibri" w:eastAsia="Calibri" w:hAnsi="Calibri" w:cs="Calibri"/>
          <w:sz w:val="20"/>
          <w:szCs w:val="20"/>
        </w:rPr>
      </w:pPr>
      <w:r>
        <w:rPr>
          <w:rFonts w:ascii="Calibri" w:eastAsia="Calibri" w:hAnsi="Calibri" w:cs="Calibri"/>
          <w:sz w:val="20"/>
          <w:szCs w:val="20"/>
        </w:rPr>
        <w:t>Connection</w:t>
      </w:r>
    </w:p>
    <w:p w14:paraId="79B47C61" w14:textId="77777777" w:rsidR="00054DB9" w:rsidRDefault="00EA15C2">
      <w:pPr>
        <w:widowControl w:val="0"/>
        <w:numPr>
          <w:ilvl w:val="0"/>
          <w:numId w:val="15"/>
        </w:numPr>
        <w:spacing w:line="240" w:lineRule="auto"/>
        <w:rPr>
          <w:rFonts w:ascii="Calibri" w:eastAsia="Calibri" w:hAnsi="Calibri" w:cs="Calibri"/>
          <w:sz w:val="20"/>
          <w:szCs w:val="20"/>
        </w:rPr>
      </w:pPr>
      <w:r>
        <w:rPr>
          <w:rFonts w:ascii="Calibri" w:eastAsia="Calibri" w:hAnsi="Calibri" w:cs="Calibri"/>
          <w:sz w:val="20"/>
          <w:szCs w:val="20"/>
        </w:rPr>
        <w:t>Affirming Students’ Identities</w:t>
      </w:r>
    </w:p>
    <w:p w14:paraId="1C14A0D5" w14:textId="77777777" w:rsidR="00054DB9" w:rsidRDefault="00EA15C2">
      <w:pPr>
        <w:widowControl w:val="0"/>
        <w:numPr>
          <w:ilvl w:val="0"/>
          <w:numId w:val="15"/>
        </w:numPr>
        <w:spacing w:line="240" w:lineRule="auto"/>
        <w:rPr>
          <w:rFonts w:ascii="Calibri" w:eastAsia="Calibri" w:hAnsi="Calibri" w:cs="Calibri"/>
          <w:sz w:val="20"/>
          <w:szCs w:val="20"/>
        </w:rPr>
      </w:pPr>
      <w:r>
        <w:rPr>
          <w:rFonts w:ascii="Calibri" w:eastAsia="Calibri" w:hAnsi="Calibri" w:cs="Calibri"/>
          <w:sz w:val="20"/>
          <w:szCs w:val="20"/>
        </w:rPr>
        <w:t>Belonging and Emotional Safety</w:t>
      </w:r>
    </w:p>
    <w:p w14:paraId="5E6ACE23" w14:textId="77777777" w:rsidR="00054DB9" w:rsidRDefault="00EA15C2">
      <w:pPr>
        <w:widowControl w:val="0"/>
        <w:numPr>
          <w:ilvl w:val="0"/>
          <w:numId w:val="15"/>
        </w:numPr>
        <w:spacing w:line="240" w:lineRule="auto"/>
        <w:rPr>
          <w:rFonts w:ascii="Calibri" w:eastAsia="Calibri" w:hAnsi="Calibri" w:cs="Calibri"/>
          <w:sz w:val="20"/>
          <w:szCs w:val="20"/>
        </w:rPr>
      </w:pPr>
      <w:r>
        <w:rPr>
          <w:rFonts w:ascii="Calibri" w:eastAsia="Calibri" w:hAnsi="Calibri" w:cs="Calibri"/>
          <w:sz w:val="20"/>
          <w:szCs w:val="20"/>
        </w:rPr>
        <w:t>Positive Interactions</w:t>
      </w:r>
    </w:p>
    <w:p w14:paraId="42730ED9" w14:textId="77777777" w:rsidR="00054DB9" w:rsidRDefault="00EA15C2">
      <w:pPr>
        <w:numPr>
          <w:ilvl w:val="0"/>
          <w:numId w:val="15"/>
        </w:numPr>
        <w:spacing w:line="240" w:lineRule="auto"/>
        <w:rPr>
          <w:rFonts w:ascii="Calibri" w:eastAsia="Calibri" w:hAnsi="Calibri" w:cs="Calibri"/>
          <w:sz w:val="20"/>
          <w:szCs w:val="20"/>
        </w:rPr>
      </w:pPr>
      <w:r>
        <w:rPr>
          <w:rFonts w:ascii="Calibri" w:eastAsia="Calibri" w:hAnsi="Calibri" w:cs="Calibri"/>
          <w:sz w:val="20"/>
          <w:szCs w:val="20"/>
        </w:rPr>
        <w:t>Using Data to Support All Learners</w:t>
      </w:r>
    </w:p>
    <w:p w14:paraId="530D7784" w14:textId="77777777" w:rsidR="00054DB9" w:rsidRDefault="00054DB9">
      <w:pPr>
        <w:spacing w:line="240" w:lineRule="auto"/>
        <w:rPr>
          <w:rFonts w:ascii="Calibri" w:eastAsia="Calibri" w:hAnsi="Calibri" w:cs="Calibri"/>
        </w:rPr>
      </w:pPr>
    </w:p>
    <w:p w14:paraId="46AEF73E" w14:textId="77777777" w:rsidR="00054DB9" w:rsidRDefault="00000000">
      <w:pPr>
        <w:spacing w:line="240" w:lineRule="auto"/>
        <w:rPr>
          <w:rFonts w:ascii="Calibri" w:eastAsia="Calibri" w:hAnsi="Calibri" w:cs="Calibri"/>
          <w:sz w:val="20"/>
          <w:szCs w:val="20"/>
        </w:rPr>
      </w:pPr>
      <w:hyperlink w:anchor="bookmark=id.tyjcwt">
        <w:r w:rsidR="00EA15C2">
          <w:rPr>
            <w:rFonts w:ascii="Calibri" w:eastAsia="Calibri" w:hAnsi="Calibri" w:cs="Calibri"/>
            <w:b/>
            <w:color w:val="1155CC"/>
            <w:u w:val="single"/>
          </w:rPr>
          <w:t xml:space="preserve">Stage 4: Build a Community of Learners. </w:t>
        </w:r>
      </w:hyperlink>
      <w:r w:rsidR="00EA15C2">
        <w:rPr>
          <w:rFonts w:ascii="Calibri" w:eastAsia="Calibri" w:hAnsi="Calibri" w:cs="Calibri"/>
          <w:b/>
        </w:rPr>
        <w:t xml:space="preserve"> </w:t>
      </w:r>
      <w:r w:rsidR="00EA15C2">
        <w:rPr>
          <w:rFonts w:ascii="Calibri" w:eastAsia="Calibri" w:hAnsi="Calibri" w:cs="Calibri"/>
          <w:sz w:val="20"/>
          <w:szCs w:val="20"/>
        </w:rPr>
        <w:t>As teachers lay the groundwork by developing mutually respectful and supportive relationships, students begin to see their classroom as a community of learners. By building group cohesion, involving students in developing and refining shared agreements, organizing the environment in a way that promotes interaction and connection, listening to student feedback, and teaching kindness and compassion, students begin to feel a sense of community</w:t>
      </w:r>
      <w:r w:rsidR="00EA15C2">
        <w:rPr>
          <w:rFonts w:ascii="Calibri" w:eastAsia="Calibri" w:hAnsi="Calibri" w:cs="Calibri"/>
          <w:i/>
          <w:sz w:val="20"/>
          <w:szCs w:val="20"/>
        </w:rPr>
        <w:t xml:space="preserve">. </w:t>
      </w:r>
      <w:r w:rsidR="00EA15C2">
        <w:rPr>
          <w:rFonts w:ascii="Calibri" w:eastAsia="Calibri" w:hAnsi="Calibri" w:cs="Calibri"/>
          <w:sz w:val="20"/>
          <w:szCs w:val="20"/>
        </w:rPr>
        <w:t xml:space="preserve">Topics in this section include: </w:t>
      </w:r>
    </w:p>
    <w:p w14:paraId="414FDBC4" w14:textId="77777777" w:rsidR="00054DB9" w:rsidRDefault="00EA15C2">
      <w:pPr>
        <w:widowControl w:val="0"/>
        <w:numPr>
          <w:ilvl w:val="0"/>
          <w:numId w:val="31"/>
        </w:numPr>
        <w:spacing w:line="240" w:lineRule="auto"/>
        <w:rPr>
          <w:rFonts w:ascii="Calibri" w:eastAsia="Calibri" w:hAnsi="Calibri" w:cs="Calibri"/>
          <w:sz w:val="20"/>
          <w:szCs w:val="20"/>
        </w:rPr>
      </w:pPr>
      <w:r>
        <w:rPr>
          <w:rFonts w:ascii="Calibri" w:eastAsia="Calibri" w:hAnsi="Calibri" w:cs="Calibri"/>
          <w:sz w:val="20"/>
          <w:szCs w:val="20"/>
        </w:rPr>
        <w:t xml:space="preserve">Reflecting on “Community” </w:t>
      </w:r>
    </w:p>
    <w:p w14:paraId="2FAECAAA" w14:textId="77777777" w:rsidR="00054DB9" w:rsidRDefault="00EA15C2">
      <w:pPr>
        <w:numPr>
          <w:ilvl w:val="0"/>
          <w:numId w:val="31"/>
        </w:numPr>
        <w:spacing w:line="240" w:lineRule="auto"/>
        <w:rPr>
          <w:rFonts w:ascii="Calibri" w:eastAsia="Calibri" w:hAnsi="Calibri" w:cs="Calibri"/>
          <w:sz w:val="20"/>
          <w:szCs w:val="20"/>
        </w:rPr>
      </w:pPr>
      <w:r>
        <w:rPr>
          <w:rFonts w:ascii="Calibri" w:eastAsia="Calibri" w:hAnsi="Calibri" w:cs="Calibri"/>
          <w:sz w:val="20"/>
          <w:szCs w:val="20"/>
        </w:rPr>
        <w:t>Co-Defining Respect</w:t>
      </w:r>
    </w:p>
    <w:p w14:paraId="5FA1BB24" w14:textId="77777777" w:rsidR="00054DB9" w:rsidRDefault="00EA15C2">
      <w:pPr>
        <w:widowControl w:val="0"/>
        <w:numPr>
          <w:ilvl w:val="0"/>
          <w:numId w:val="31"/>
        </w:numPr>
        <w:spacing w:line="240" w:lineRule="auto"/>
        <w:rPr>
          <w:rFonts w:ascii="Calibri" w:eastAsia="Calibri" w:hAnsi="Calibri" w:cs="Calibri"/>
          <w:sz w:val="20"/>
          <w:szCs w:val="20"/>
        </w:rPr>
      </w:pPr>
      <w:r>
        <w:rPr>
          <w:rFonts w:ascii="Calibri" w:eastAsia="Calibri" w:hAnsi="Calibri" w:cs="Calibri"/>
          <w:sz w:val="20"/>
          <w:szCs w:val="20"/>
        </w:rPr>
        <w:t xml:space="preserve">Shared Classroom Agreements </w:t>
      </w:r>
    </w:p>
    <w:p w14:paraId="5A9536AF" w14:textId="77777777" w:rsidR="00054DB9" w:rsidRDefault="00EA15C2">
      <w:pPr>
        <w:numPr>
          <w:ilvl w:val="0"/>
          <w:numId w:val="31"/>
        </w:numPr>
        <w:spacing w:line="240" w:lineRule="auto"/>
        <w:rPr>
          <w:rFonts w:ascii="Calibri" w:eastAsia="Calibri" w:hAnsi="Calibri" w:cs="Calibri"/>
          <w:sz w:val="20"/>
          <w:szCs w:val="20"/>
        </w:rPr>
      </w:pPr>
      <w:r>
        <w:rPr>
          <w:rFonts w:ascii="Calibri" w:eastAsia="Calibri" w:hAnsi="Calibri" w:cs="Calibri"/>
          <w:sz w:val="20"/>
          <w:szCs w:val="20"/>
        </w:rPr>
        <w:t>Creating Group Cohesion</w:t>
      </w:r>
    </w:p>
    <w:p w14:paraId="295FB2EA" w14:textId="77777777" w:rsidR="00054DB9" w:rsidRDefault="00EA15C2">
      <w:pPr>
        <w:widowControl w:val="0"/>
        <w:numPr>
          <w:ilvl w:val="0"/>
          <w:numId w:val="31"/>
        </w:numPr>
        <w:spacing w:line="240" w:lineRule="auto"/>
        <w:rPr>
          <w:rFonts w:ascii="Calibri" w:eastAsia="Calibri" w:hAnsi="Calibri" w:cs="Calibri"/>
          <w:sz w:val="20"/>
          <w:szCs w:val="20"/>
        </w:rPr>
      </w:pPr>
      <w:r>
        <w:rPr>
          <w:rFonts w:ascii="Calibri" w:eastAsia="Calibri" w:hAnsi="Calibri" w:cs="Calibri"/>
          <w:sz w:val="20"/>
          <w:szCs w:val="20"/>
        </w:rPr>
        <w:t>Student-Centered Classrooms</w:t>
      </w:r>
    </w:p>
    <w:p w14:paraId="575F7E98" w14:textId="77777777" w:rsidR="00054DB9" w:rsidRDefault="00054DB9">
      <w:pPr>
        <w:widowControl w:val="0"/>
        <w:spacing w:line="240" w:lineRule="auto"/>
        <w:rPr>
          <w:rFonts w:ascii="Calibri" w:eastAsia="Calibri" w:hAnsi="Calibri" w:cs="Calibri"/>
          <w:sz w:val="20"/>
          <w:szCs w:val="20"/>
        </w:rPr>
      </w:pPr>
    </w:p>
    <w:p w14:paraId="058860EB" w14:textId="77777777" w:rsidR="00054DB9" w:rsidRDefault="00054DB9">
      <w:pPr>
        <w:spacing w:line="240" w:lineRule="auto"/>
        <w:rPr>
          <w:rFonts w:ascii="Calibri" w:eastAsia="Calibri" w:hAnsi="Calibri" w:cs="Calibri"/>
        </w:rPr>
      </w:pPr>
    </w:p>
    <w:p w14:paraId="5BFAC6B9" w14:textId="77777777" w:rsidR="00054DB9" w:rsidRDefault="00EA15C2">
      <w:pPr>
        <w:spacing w:line="240" w:lineRule="auto"/>
        <w:rPr>
          <w:rFonts w:ascii="Calibri" w:eastAsia="Calibri" w:hAnsi="Calibri" w:cs="Calibri"/>
          <w:b/>
        </w:rPr>
      </w:pPr>
      <w:r>
        <w:br w:type="page"/>
      </w:r>
    </w:p>
    <w:p w14:paraId="3EA69F9E" w14:textId="77777777" w:rsidR="00054DB9" w:rsidRDefault="00054DB9">
      <w:pPr>
        <w:spacing w:line="240" w:lineRule="auto"/>
        <w:rPr>
          <w:rFonts w:ascii="Calibri" w:eastAsia="Calibri" w:hAnsi="Calibri" w:cs="Calibri"/>
        </w:rPr>
      </w:pPr>
    </w:p>
    <w:tbl>
      <w:tblPr>
        <w:tblStyle w:val="a3"/>
        <w:tblW w:w="102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60"/>
      </w:tblGrid>
      <w:tr w:rsidR="00054DB9" w14:paraId="52C40BE4" w14:textId="77777777">
        <w:tc>
          <w:tcPr>
            <w:tcW w:w="10260" w:type="dxa"/>
            <w:shd w:val="clear" w:color="auto" w:fill="auto"/>
            <w:tcMar>
              <w:top w:w="100" w:type="dxa"/>
              <w:left w:w="100" w:type="dxa"/>
              <w:bottom w:w="100" w:type="dxa"/>
              <w:right w:w="100" w:type="dxa"/>
            </w:tcMar>
          </w:tcPr>
          <w:p w14:paraId="19464645" w14:textId="77777777" w:rsidR="00054DB9" w:rsidRDefault="00EA15C2">
            <w:pPr>
              <w:widowControl w:val="0"/>
              <w:pBdr>
                <w:top w:val="nil"/>
                <w:left w:val="nil"/>
                <w:bottom w:val="nil"/>
                <w:right w:val="nil"/>
                <w:between w:val="nil"/>
              </w:pBdr>
              <w:spacing w:line="240" w:lineRule="auto"/>
              <w:jc w:val="center"/>
              <w:rPr>
                <w:rFonts w:ascii="Calibri" w:eastAsia="Calibri" w:hAnsi="Calibri" w:cs="Calibri"/>
                <w:b/>
                <w:color w:val="E36C09"/>
                <w:sz w:val="24"/>
                <w:szCs w:val="24"/>
              </w:rPr>
            </w:pPr>
            <w:r>
              <w:rPr>
                <w:rFonts w:ascii="Calibri" w:eastAsia="Calibri" w:hAnsi="Calibri" w:cs="Calibri"/>
                <w:b/>
                <w:color w:val="E36C09"/>
                <w:sz w:val="24"/>
                <w:szCs w:val="24"/>
              </w:rPr>
              <w:t xml:space="preserve">Stage One: </w:t>
            </w:r>
            <w:bookmarkStart w:id="0" w:name="bookmark=id.gjdgxs" w:colFirst="0" w:colLast="0"/>
            <w:bookmarkEnd w:id="0"/>
            <w:r>
              <w:rPr>
                <w:rFonts w:ascii="Calibri" w:eastAsia="Calibri" w:hAnsi="Calibri" w:cs="Calibri"/>
                <w:b/>
                <w:color w:val="E36C09"/>
                <w:sz w:val="24"/>
                <w:szCs w:val="24"/>
              </w:rPr>
              <w:t xml:space="preserve">Create a </w:t>
            </w:r>
            <w:bookmarkStart w:id="1" w:name="bookmark=id.30j0zll" w:colFirst="0" w:colLast="0"/>
            <w:bookmarkEnd w:id="1"/>
            <w:r>
              <w:rPr>
                <w:rFonts w:ascii="Calibri" w:eastAsia="Calibri" w:hAnsi="Calibri" w:cs="Calibri"/>
                <w:b/>
                <w:color w:val="E36C09"/>
                <w:sz w:val="24"/>
                <w:szCs w:val="24"/>
              </w:rPr>
              <w:t>Professional Learning Community</w:t>
            </w:r>
          </w:p>
          <w:p w14:paraId="38027EB0" w14:textId="77777777" w:rsidR="00054DB9" w:rsidRDefault="00EA15C2">
            <w:pPr>
              <w:widowControl w:val="0"/>
              <w:pBdr>
                <w:top w:val="nil"/>
                <w:left w:val="nil"/>
                <w:bottom w:val="nil"/>
                <w:right w:val="nil"/>
                <w:between w:val="nil"/>
              </w:pBdr>
              <w:spacing w:line="240" w:lineRule="auto"/>
              <w:jc w:val="center"/>
              <w:rPr>
                <w:rFonts w:ascii="Calibri" w:eastAsia="Calibri" w:hAnsi="Calibri" w:cs="Calibri"/>
                <w:b/>
                <w:i/>
              </w:rPr>
            </w:pPr>
            <w:r>
              <w:rPr>
                <w:rFonts w:ascii="Calibri" w:eastAsia="Calibri" w:hAnsi="Calibri" w:cs="Calibri"/>
                <w:b/>
              </w:rPr>
              <w:t xml:space="preserve">Essential Question: </w:t>
            </w:r>
            <w:r>
              <w:rPr>
                <w:rFonts w:ascii="Calibri" w:eastAsia="Calibri" w:hAnsi="Calibri" w:cs="Calibri"/>
                <w:b/>
                <w:i/>
              </w:rPr>
              <w:t>How do we create a safe and supportive learning environment for ourselves?</w:t>
            </w:r>
          </w:p>
          <w:p w14:paraId="52C2F390" w14:textId="77777777" w:rsidR="00054DB9" w:rsidRDefault="00054DB9">
            <w:pPr>
              <w:widowControl w:val="0"/>
              <w:pBdr>
                <w:top w:val="nil"/>
                <w:left w:val="nil"/>
                <w:bottom w:val="nil"/>
                <w:right w:val="nil"/>
                <w:between w:val="nil"/>
              </w:pBdr>
              <w:spacing w:line="240" w:lineRule="auto"/>
              <w:jc w:val="center"/>
              <w:rPr>
                <w:rFonts w:ascii="Calibri" w:eastAsia="Calibri" w:hAnsi="Calibri" w:cs="Calibri"/>
                <w:b/>
                <w:color w:val="FF0000"/>
                <w:sz w:val="20"/>
                <w:szCs w:val="20"/>
              </w:rPr>
            </w:pPr>
          </w:p>
          <w:p w14:paraId="1C06BC0C"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As you are working toward creating supportive learning environments for students, you need to create a safe environment for learning among your peers. Professional learning occurs best when staff are encouraged to reflect, are willing to be transparent and vulnerable, and </w:t>
            </w:r>
            <w:proofErr w:type="gramStart"/>
            <w:r>
              <w:rPr>
                <w:rFonts w:ascii="Calibri" w:eastAsia="Calibri" w:hAnsi="Calibri" w:cs="Calibri"/>
                <w:sz w:val="20"/>
                <w:szCs w:val="20"/>
              </w:rPr>
              <w:t>are able to</w:t>
            </w:r>
            <w:proofErr w:type="gramEnd"/>
            <w:r>
              <w:rPr>
                <w:rFonts w:ascii="Calibri" w:eastAsia="Calibri" w:hAnsi="Calibri" w:cs="Calibri"/>
                <w:sz w:val="20"/>
                <w:szCs w:val="20"/>
              </w:rPr>
              <w:t xml:space="preserve"> challenge themselves intellectually and emotionally. Learning communities should be structured so that colleagues can share best practices as well as needs for support in a trusting, nonjudgmental way. </w:t>
            </w:r>
          </w:p>
          <w:p w14:paraId="4968DEF1" w14:textId="77777777" w:rsidR="00054DB9" w:rsidRDefault="00054DB9">
            <w:pPr>
              <w:spacing w:line="240" w:lineRule="auto"/>
              <w:rPr>
                <w:rFonts w:ascii="Calibri" w:eastAsia="Calibri" w:hAnsi="Calibri" w:cs="Calibri"/>
                <w:sz w:val="20"/>
                <w:szCs w:val="20"/>
              </w:rPr>
            </w:pPr>
          </w:p>
          <w:p w14:paraId="573DA16F"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As a group, establish norms or working agreements for creating a safe professional learning environment based on responses to these questions. Once there is agreement, record and reference these norms when you come back together and as often as necessary. </w:t>
            </w:r>
          </w:p>
          <w:p w14:paraId="72671003" w14:textId="77777777" w:rsidR="00054DB9" w:rsidRDefault="00054DB9">
            <w:pPr>
              <w:spacing w:line="240" w:lineRule="auto"/>
              <w:rPr>
                <w:rFonts w:ascii="Calibri" w:eastAsia="Calibri" w:hAnsi="Calibri" w:cs="Calibri"/>
                <w:sz w:val="20"/>
                <w:szCs w:val="20"/>
              </w:rPr>
            </w:pPr>
          </w:p>
          <w:p w14:paraId="76DE4A7B" w14:textId="77777777" w:rsidR="00054DB9" w:rsidRDefault="00EA15C2">
            <w:pPr>
              <w:numPr>
                <w:ilvl w:val="0"/>
                <w:numId w:val="17"/>
              </w:numPr>
              <w:spacing w:line="240" w:lineRule="auto"/>
              <w:rPr>
                <w:rFonts w:ascii="Calibri" w:eastAsia="Calibri" w:hAnsi="Calibri" w:cs="Calibri"/>
                <w:i/>
                <w:sz w:val="20"/>
                <w:szCs w:val="20"/>
              </w:rPr>
            </w:pPr>
            <w:r>
              <w:rPr>
                <w:rFonts w:ascii="Calibri" w:eastAsia="Calibri" w:hAnsi="Calibri" w:cs="Calibri"/>
                <w:i/>
                <w:sz w:val="20"/>
                <w:szCs w:val="20"/>
              </w:rPr>
              <w:t>Think of a time you have been part of a close-knit team. What elements were present that made you feel a sense of belonging? How can we capture that?</w:t>
            </w:r>
          </w:p>
          <w:p w14:paraId="48DC5994" w14:textId="77777777" w:rsidR="00054DB9" w:rsidRDefault="00EA15C2">
            <w:pPr>
              <w:numPr>
                <w:ilvl w:val="0"/>
                <w:numId w:val="17"/>
              </w:numPr>
              <w:spacing w:line="240" w:lineRule="auto"/>
              <w:rPr>
                <w:rFonts w:ascii="Calibri" w:eastAsia="Calibri" w:hAnsi="Calibri" w:cs="Calibri"/>
                <w:i/>
                <w:sz w:val="20"/>
                <w:szCs w:val="20"/>
              </w:rPr>
            </w:pPr>
            <w:r>
              <w:rPr>
                <w:rFonts w:ascii="Calibri" w:eastAsia="Calibri" w:hAnsi="Calibri" w:cs="Calibri"/>
                <w:i/>
                <w:sz w:val="20"/>
                <w:szCs w:val="20"/>
              </w:rPr>
              <w:t>What do you most want to gain from being part of this learning community? How should we check in to make sure all our members are getting what they need from our meetings?</w:t>
            </w:r>
          </w:p>
          <w:p w14:paraId="48655736" w14:textId="77777777" w:rsidR="00054DB9" w:rsidRDefault="00EA15C2">
            <w:pPr>
              <w:numPr>
                <w:ilvl w:val="0"/>
                <w:numId w:val="17"/>
              </w:numPr>
              <w:spacing w:line="240" w:lineRule="auto"/>
              <w:rPr>
                <w:rFonts w:ascii="Calibri" w:eastAsia="Calibri" w:hAnsi="Calibri" w:cs="Calibri"/>
                <w:i/>
                <w:sz w:val="20"/>
                <w:szCs w:val="20"/>
              </w:rPr>
            </w:pPr>
            <w:r>
              <w:rPr>
                <w:rFonts w:ascii="Calibri" w:eastAsia="Calibri" w:hAnsi="Calibri" w:cs="Calibri"/>
                <w:i/>
                <w:sz w:val="20"/>
                <w:szCs w:val="20"/>
              </w:rPr>
              <w:t>How will we show care for and support one another?</w:t>
            </w:r>
          </w:p>
          <w:p w14:paraId="72CF814A" w14:textId="77777777" w:rsidR="00054DB9" w:rsidRDefault="00EA15C2">
            <w:pPr>
              <w:numPr>
                <w:ilvl w:val="0"/>
                <w:numId w:val="17"/>
              </w:numPr>
              <w:spacing w:line="240" w:lineRule="auto"/>
              <w:rPr>
                <w:rFonts w:ascii="Calibri" w:eastAsia="Calibri" w:hAnsi="Calibri" w:cs="Calibri"/>
                <w:i/>
                <w:sz w:val="20"/>
                <w:szCs w:val="20"/>
              </w:rPr>
            </w:pPr>
            <w:r>
              <w:rPr>
                <w:rFonts w:ascii="Calibri" w:eastAsia="Calibri" w:hAnsi="Calibri" w:cs="Calibri"/>
                <w:i/>
                <w:sz w:val="20"/>
                <w:szCs w:val="20"/>
              </w:rPr>
              <w:t>How can we inspire and motivate each other to keep participating and trying new things?</w:t>
            </w:r>
          </w:p>
          <w:p w14:paraId="1D9FE973" w14:textId="77777777" w:rsidR="00054DB9" w:rsidRDefault="00EA15C2">
            <w:pPr>
              <w:numPr>
                <w:ilvl w:val="0"/>
                <w:numId w:val="17"/>
              </w:numPr>
              <w:spacing w:line="240" w:lineRule="auto"/>
              <w:rPr>
                <w:rFonts w:ascii="Calibri" w:eastAsia="Calibri" w:hAnsi="Calibri" w:cs="Calibri"/>
                <w:i/>
                <w:sz w:val="20"/>
                <w:szCs w:val="20"/>
              </w:rPr>
            </w:pPr>
            <w:r>
              <w:rPr>
                <w:rFonts w:ascii="Calibri" w:eastAsia="Calibri" w:hAnsi="Calibri" w:cs="Calibri"/>
                <w:i/>
                <w:sz w:val="20"/>
                <w:szCs w:val="20"/>
              </w:rPr>
              <w:t>How do we address conflict when it arises?</w:t>
            </w:r>
          </w:p>
          <w:p w14:paraId="1ACB941B" w14:textId="77777777" w:rsidR="00054DB9" w:rsidRDefault="00EA15C2">
            <w:pPr>
              <w:numPr>
                <w:ilvl w:val="0"/>
                <w:numId w:val="17"/>
              </w:numPr>
              <w:spacing w:line="240" w:lineRule="auto"/>
              <w:rPr>
                <w:rFonts w:ascii="Calibri" w:eastAsia="Calibri" w:hAnsi="Calibri" w:cs="Calibri"/>
                <w:i/>
                <w:sz w:val="20"/>
                <w:szCs w:val="20"/>
              </w:rPr>
            </w:pPr>
            <w:r>
              <w:rPr>
                <w:rFonts w:ascii="Calibri" w:eastAsia="Calibri" w:hAnsi="Calibri" w:cs="Calibri"/>
                <w:i/>
                <w:sz w:val="20"/>
                <w:szCs w:val="20"/>
              </w:rPr>
              <w:t>How will we respond and grow when we notice biases or other harmful mindsets during our discussions?</w:t>
            </w:r>
          </w:p>
          <w:p w14:paraId="0EFD938C" w14:textId="77777777" w:rsidR="00054DB9" w:rsidRDefault="00EA15C2">
            <w:pPr>
              <w:numPr>
                <w:ilvl w:val="0"/>
                <w:numId w:val="17"/>
              </w:numPr>
              <w:spacing w:line="240" w:lineRule="auto"/>
              <w:rPr>
                <w:rFonts w:ascii="Calibri" w:eastAsia="Calibri" w:hAnsi="Calibri" w:cs="Calibri"/>
                <w:i/>
                <w:sz w:val="20"/>
                <w:szCs w:val="20"/>
              </w:rPr>
            </w:pPr>
            <w:r>
              <w:rPr>
                <w:rFonts w:ascii="Calibri" w:eastAsia="Calibri" w:hAnsi="Calibri" w:cs="Calibri"/>
                <w:i/>
                <w:sz w:val="20"/>
                <w:szCs w:val="20"/>
              </w:rPr>
              <w:t>How should we document our growth and learning as a community?</w:t>
            </w:r>
          </w:p>
          <w:p w14:paraId="31121D21" w14:textId="77777777" w:rsidR="00054DB9" w:rsidRDefault="00054DB9">
            <w:pPr>
              <w:widowControl w:val="0"/>
              <w:pBdr>
                <w:top w:val="nil"/>
                <w:left w:val="nil"/>
                <w:bottom w:val="nil"/>
                <w:right w:val="nil"/>
                <w:between w:val="nil"/>
              </w:pBdr>
              <w:spacing w:line="240" w:lineRule="auto"/>
              <w:jc w:val="center"/>
              <w:rPr>
                <w:rFonts w:ascii="Calibri" w:eastAsia="Calibri" w:hAnsi="Calibri" w:cs="Calibri"/>
                <w:sz w:val="20"/>
                <w:szCs w:val="20"/>
              </w:rPr>
            </w:pPr>
          </w:p>
          <w:p w14:paraId="1EF44877" w14:textId="77777777" w:rsidR="00054DB9" w:rsidRDefault="00EA15C2">
            <w:pPr>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For more guidance on setting up a professional learning community, see these resources:</w:t>
            </w:r>
          </w:p>
          <w:p w14:paraId="61156B5E" w14:textId="77777777" w:rsidR="00054DB9" w:rsidRDefault="00000000">
            <w:pPr>
              <w:numPr>
                <w:ilvl w:val="0"/>
                <w:numId w:val="4"/>
              </w:numPr>
              <w:spacing w:line="240" w:lineRule="auto"/>
              <w:rPr>
                <w:rFonts w:ascii="Calibri" w:eastAsia="Calibri" w:hAnsi="Calibri" w:cs="Calibri"/>
                <w:sz w:val="20"/>
                <w:szCs w:val="20"/>
              </w:rPr>
            </w:pPr>
            <w:hyperlink r:id="rId8">
              <w:r w:rsidR="00EA15C2">
                <w:rPr>
                  <w:rFonts w:ascii="Calibri" w:eastAsia="Calibri" w:hAnsi="Calibri" w:cs="Calibri"/>
                  <w:color w:val="1155CC"/>
                  <w:sz w:val="20"/>
                  <w:szCs w:val="20"/>
                  <w:u w:val="single"/>
                </w:rPr>
                <w:t>Study Groups Foster Schoolwide L</w:t>
              </w:r>
              <w:r w:rsidR="00EA15C2">
                <w:rPr>
                  <w:rFonts w:ascii="Calibri" w:eastAsia="Calibri" w:hAnsi="Calibri" w:cs="Calibri"/>
                  <w:color w:val="1155CC"/>
                  <w:sz w:val="20"/>
                  <w:szCs w:val="20"/>
                  <w:u w:val="single"/>
                </w:rPr>
                <w:t>e</w:t>
              </w:r>
              <w:r w:rsidR="00EA15C2">
                <w:rPr>
                  <w:rFonts w:ascii="Calibri" w:eastAsia="Calibri" w:hAnsi="Calibri" w:cs="Calibri"/>
                  <w:color w:val="1155CC"/>
                  <w:sz w:val="20"/>
                  <w:szCs w:val="20"/>
                  <w:u w:val="single"/>
                </w:rPr>
                <w:t>arning</w:t>
              </w:r>
            </w:hyperlink>
            <w:r w:rsidR="00EA15C2">
              <w:rPr>
                <w:rFonts w:ascii="Calibri" w:eastAsia="Calibri" w:hAnsi="Calibri" w:cs="Calibri"/>
                <w:color w:val="1155CC"/>
                <w:sz w:val="20"/>
                <w:szCs w:val="20"/>
                <w:u w:val="single"/>
              </w:rPr>
              <w:t xml:space="preserve"> </w:t>
            </w:r>
            <w:r w:rsidR="00EA15C2">
              <w:rPr>
                <w:rFonts w:ascii="Calibri" w:eastAsia="Calibri" w:hAnsi="Calibri" w:cs="Calibri"/>
                <w:color w:val="000000"/>
                <w:sz w:val="20"/>
                <w:szCs w:val="20"/>
              </w:rPr>
              <w:t>(ASCD)</w:t>
            </w:r>
          </w:p>
          <w:p w14:paraId="0DC4D24A" w14:textId="77777777" w:rsidR="00054DB9" w:rsidRDefault="00000000">
            <w:pPr>
              <w:numPr>
                <w:ilvl w:val="0"/>
                <w:numId w:val="4"/>
              </w:numPr>
              <w:spacing w:line="240" w:lineRule="auto"/>
              <w:rPr>
                <w:rFonts w:ascii="Calibri" w:eastAsia="Calibri" w:hAnsi="Calibri" w:cs="Calibri"/>
              </w:rPr>
            </w:pPr>
            <w:hyperlink r:id="rId9">
              <w:r w:rsidR="00EA15C2">
                <w:rPr>
                  <w:rFonts w:ascii="Calibri" w:eastAsia="Calibri" w:hAnsi="Calibri" w:cs="Calibri"/>
                  <w:color w:val="1155CC"/>
                  <w:sz w:val="20"/>
                  <w:szCs w:val="20"/>
                  <w:u w:val="single"/>
                </w:rPr>
                <w:t>Florida Departme</w:t>
              </w:r>
              <w:r w:rsidR="00EA15C2">
                <w:rPr>
                  <w:rFonts w:ascii="Calibri" w:eastAsia="Calibri" w:hAnsi="Calibri" w:cs="Calibri"/>
                  <w:color w:val="1155CC"/>
                  <w:sz w:val="20"/>
                  <w:szCs w:val="20"/>
                  <w:u w:val="single"/>
                </w:rPr>
                <w:t>n</w:t>
              </w:r>
              <w:r w:rsidR="00EA15C2">
                <w:rPr>
                  <w:rFonts w:ascii="Calibri" w:eastAsia="Calibri" w:hAnsi="Calibri" w:cs="Calibri"/>
                  <w:color w:val="1155CC"/>
                  <w:sz w:val="20"/>
                  <w:szCs w:val="20"/>
                  <w:u w:val="single"/>
                </w:rPr>
                <w:t>t of Education PLC Book Study Guide</w:t>
              </w:r>
            </w:hyperlink>
            <w:r w:rsidR="00EA15C2">
              <w:rPr>
                <w:rFonts w:ascii="Calibri" w:eastAsia="Calibri" w:hAnsi="Calibri" w:cs="Calibri"/>
                <w:sz w:val="20"/>
                <w:szCs w:val="20"/>
              </w:rPr>
              <w:t xml:space="preserve"> (Florida Department of Education)</w:t>
            </w:r>
          </w:p>
        </w:tc>
      </w:tr>
    </w:tbl>
    <w:p w14:paraId="46090DB5" w14:textId="77777777" w:rsidR="00054DB9" w:rsidRDefault="00054DB9">
      <w:pPr>
        <w:spacing w:line="240" w:lineRule="auto"/>
        <w:rPr>
          <w:rFonts w:ascii="Calibri" w:eastAsia="Calibri" w:hAnsi="Calibri" w:cs="Calibri"/>
          <w:b/>
        </w:rPr>
      </w:pPr>
    </w:p>
    <w:p w14:paraId="645FB776" w14:textId="77777777" w:rsidR="00054DB9" w:rsidRDefault="00054DB9">
      <w:pPr>
        <w:spacing w:line="240" w:lineRule="auto"/>
        <w:rPr>
          <w:rFonts w:ascii="Calibri" w:eastAsia="Calibri" w:hAnsi="Calibri" w:cs="Calibri"/>
          <w:b/>
        </w:rPr>
      </w:pPr>
    </w:p>
    <w:tbl>
      <w:tblPr>
        <w:tblStyle w:val="a4"/>
        <w:tblW w:w="10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1965"/>
        <w:gridCol w:w="8295"/>
      </w:tblGrid>
      <w:tr w:rsidR="00054DB9" w14:paraId="393AD5C0" w14:textId="77777777">
        <w:trPr>
          <w:trHeight w:val="495"/>
        </w:trPr>
        <w:tc>
          <w:tcPr>
            <w:tcW w:w="1026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0E1A7C" w14:textId="77777777" w:rsidR="00054DB9" w:rsidRDefault="00EA15C2">
            <w:pPr>
              <w:spacing w:line="240" w:lineRule="auto"/>
              <w:jc w:val="center"/>
              <w:rPr>
                <w:rFonts w:ascii="Calibri" w:eastAsia="Calibri" w:hAnsi="Calibri" w:cs="Calibri"/>
                <w:b/>
                <w:color w:val="E36C09"/>
                <w:sz w:val="24"/>
                <w:szCs w:val="24"/>
              </w:rPr>
            </w:pPr>
            <w:r>
              <w:rPr>
                <w:rFonts w:ascii="Calibri" w:eastAsia="Calibri" w:hAnsi="Calibri" w:cs="Calibri"/>
                <w:b/>
                <w:color w:val="E36C09"/>
                <w:sz w:val="24"/>
                <w:szCs w:val="24"/>
              </w:rPr>
              <w:t xml:space="preserve">Stage Two: </w:t>
            </w:r>
            <w:bookmarkStart w:id="2" w:name="bookmark=id.1fob9te" w:colFirst="0" w:colLast="0"/>
            <w:bookmarkEnd w:id="2"/>
            <w:r>
              <w:rPr>
                <w:rFonts w:ascii="Calibri" w:eastAsia="Calibri" w:hAnsi="Calibri" w:cs="Calibri"/>
                <w:b/>
                <w:color w:val="E36C09"/>
                <w:sz w:val="24"/>
                <w:szCs w:val="24"/>
              </w:rPr>
              <w:t>Start with Ourselves</w:t>
            </w:r>
          </w:p>
          <w:p w14:paraId="031AE11D" w14:textId="77777777" w:rsidR="00054DB9" w:rsidRDefault="00EA15C2">
            <w:pPr>
              <w:spacing w:line="240" w:lineRule="auto"/>
              <w:jc w:val="center"/>
              <w:rPr>
                <w:rFonts w:ascii="Calibri" w:eastAsia="Calibri" w:hAnsi="Calibri" w:cs="Calibri"/>
                <w:b/>
                <w:i/>
              </w:rPr>
            </w:pPr>
            <w:r>
              <w:rPr>
                <w:rFonts w:ascii="Calibri" w:eastAsia="Calibri" w:hAnsi="Calibri" w:cs="Calibri"/>
                <w:b/>
              </w:rPr>
              <w:t xml:space="preserve">Essential Question: </w:t>
            </w:r>
            <w:r>
              <w:rPr>
                <w:rFonts w:ascii="Calibri" w:eastAsia="Calibri" w:hAnsi="Calibri" w:cs="Calibri"/>
                <w:b/>
                <w:i/>
              </w:rPr>
              <w:t>What state must I be in to create the environment my students need?</w:t>
            </w:r>
          </w:p>
        </w:tc>
      </w:tr>
      <w:tr w:rsidR="00054DB9" w14:paraId="66F63B6D" w14:textId="77777777">
        <w:trPr>
          <w:trHeight w:val="249"/>
        </w:trPr>
        <w:tc>
          <w:tcPr>
            <w:tcW w:w="196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126F3C8" w14:textId="77777777" w:rsidR="00054DB9" w:rsidRDefault="00EA15C2">
            <w:pPr>
              <w:widowControl w:val="0"/>
              <w:spacing w:line="240" w:lineRule="auto"/>
              <w:jc w:val="center"/>
              <w:rPr>
                <w:rFonts w:ascii="Calibri" w:eastAsia="Calibri" w:hAnsi="Calibri" w:cs="Calibri"/>
                <w:b/>
              </w:rPr>
            </w:pPr>
            <w:r>
              <w:rPr>
                <w:rFonts w:ascii="Calibri" w:eastAsia="Calibri" w:hAnsi="Calibri" w:cs="Calibri"/>
                <w:b/>
              </w:rPr>
              <w:t>Topic</w:t>
            </w:r>
          </w:p>
        </w:tc>
        <w:tc>
          <w:tcPr>
            <w:tcW w:w="829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E62FFA4" w14:textId="77777777" w:rsidR="00054DB9" w:rsidRDefault="00EA15C2">
            <w:pPr>
              <w:spacing w:line="240" w:lineRule="auto"/>
              <w:jc w:val="center"/>
              <w:rPr>
                <w:rFonts w:ascii="Calibri" w:eastAsia="Calibri" w:hAnsi="Calibri" w:cs="Calibri"/>
                <w:b/>
              </w:rPr>
            </w:pPr>
            <w:r>
              <w:rPr>
                <w:rFonts w:ascii="Calibri" w:eastAsia="Calibri" w:hAnsi="Calibri" w:cs="Calibri"/>
                <w:b/>
              </w:rPr>
              <w:t>Activities</w:t>
            </w:r>
          </w:p>
        </w:tc>
      </w:tr>
      <w:tr w:rsidR="00054DB9" w14:paraId="6C20742A" w14:textId="77777777">
        <w:trPr>
          <w:trHeight w:val="3363"/>
        </w:trPr>
        <w:tc>
          <w:tcPr>
            <w:tcW w:w="1965" w:type="dxa"/>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vAlign w:val="center"/>
          </w:tcPr>
          <w:p w14:paraId="0F52A063" w14:textId="77777777" w:rsidR="00054DB9" w:rsidRDefault="00EA15C2">
            <w:pPr>
              <w:widowControl w:val="0"/>
              <w:spacing w:line="240" w:lineRule="auto"/>
              <w:jc w:val="center"/>
              <w:rPr>
                <w:rFonts w:ascii="Calibri" w:eastAsia="Calibri" w:hAnsi="Calibri" w:cs="Calibri"/>
                <w:b/>
              </w:rPr>
            </w:pPr>
            <w:r>
              <w:rPr>
                <w:rFonts w:ascii="Calibri" w:eastAsia="Calibri" w:hAnsi="Calibri" w:cs="Calibri"/>
                <w:b/>
              </w:rPr>
              <w:t>Reflective Practice</w:t>
            </w:r>
          </w:p>
        </w:tc>
        <w:tc>
          <w:tcPr>
            <w:tcW w:w="8295" w:type="dxa"/>
            <w:tcBorders>
              <w:top w:val="single" w:sz="8" w:space="0" w:color="000000"/>
              <w:left w:val="single" w:sz="8" w:space="0" w:color="000000"/>
              <w:bottom w:val="single" w:sz="8" w:space="0" w:color="000000"/>
              <w:right w:val="single" w:sz="8" w:space="0" w:color="000000"/>
            </w:tcBorders>
            <w:shd w:val="clear" w:color="auto" w:fill="FDEADA"/>
            <w:tcMar>
              <w:top w:w="100" w:type="dxa"/>
              <w:left w:w="100" w:type="dxa"/>
              <w:bottom w:w="100" w:type="dxa"/>
              <w:right w:w="100" w:type="dxa"/>
            </w:tcMar>
          </w:tcPr>
          <w:p w14:paraId="6FDFBCFF" w14:textId="77777777" w:rsidR="00054DB9" w:rsidRDefault="00EA15C2">
            <w:pPr>
              <w:spacing w:before="240" w:after="240" w:line="240" w:lineRule="auto"/>
              <w:rPr>
                <w:rFonts w:ascii="Calibri" w:eastAsia="Calibri" w:hAnsi="Calibri" w:cs="Calibri"/>
                <w:sz w:val="20"/>
                <w:szCs w:val="20"/>
              </w:rPr>
            </w:pPr>
            <w:r>
              <w:rPr>
                <w:rFonts w:ascii="Calibri" w:eastAsia="Calibri" w:hAnsi="Calibri" w:cs="Calibri"/>
                <w:sz w:val="20"/>
                <w:szCs w:val="20"/>
              </w:rPr>
              <w:t xml:space="preserve">Read the article </w:t>
            </w:r>
            <w:hyperlink r:id="rId10">
              <w:r>
                <w:rPr>
                  <w:rFonts w:ascii="Calibri" w:eastAsia="Calibri" w:hAnsi="Calibri" w:cs="Calibri"/>
                  <w:color w:val="1155CC"/>
                  <w:sz w:val="20"/>
                  <w:szCs w:val="20"/>
                  <w:u w:val="single"/>
                </w:rPr>
                <w:t>Reflective Pra</w:t>
              </w:r>
              <w:r>
                <w:rPr>
                  <w:rFonts w:ascii="Calibri" w:eastAsia="Calibri" w:hAnsi="Calibri" w:cs="Calibri"/>
                  <w:color w:val="1155CC"/>
                  <w:sz w:val="20"/>
                  <w:szCs w:val="20"/>
                  <w:u w:val="single"/>
                </w:rPr>
                <w:t>c</w:t>
              </w:r>
              <w:r>
                <w:rPr>
                  <w:rFonts w:ascii="Calibri" w:eastAsia="Calibri" w:hAnsi="Calibri" w:cs="Calibri"/>
                  <w:color w:val="1155CC"/>
                  <w:sz w:val="20"/>
                  <w:szCs w:val="20"/>
                  <w:u w:val="single"/>
                </w:rPr>
                <w:t>tice for Language Teachers</w:t>
              </w:r>
            </w:hyperlink>
            <w:r>
              <w:rPr>
                <w:rFonts w:ascii="Calibri" w:eastAsia="Calibri" w:hAnsi="Calibri" w:cs="Calibri"/>
                <w:sz w:val="20"/>
                <w:szCs w:val="20"/>
              </w:rPr>
              <w:t xml:space="preserve"> (Farrell, 2018). REFLECT by answering these questions in writing: </w:t>
            </w:r>
          </w:p>
          <w:p w14:paraId="756263F7" w14:textId="77777777" w:rsidR="00054DB9" w:rsidRDefault="00EA15C2">
            <w:pPr>
              <w:numPr>
                <w:ilvl w:val="0"/>
                <w:numId w:val="12"/>
              </w:numPr>
              <w:spacing w:line="240" w:lineRule="auto"/>
              <w:rPr>
                <w:rFonts w:ascii="Calibri" w:eastAsia="Calibri" w:hAnsi="Calibri" w:cs="Calibri"/>
                <w:i/>
                <w:sz w:val="20"/>
                <w:szCs w:val="20"/>
              </w:rPr>
            </w:pPr>
            <w:r>
              <w:rPr>
                <w:rFonts w:ascii="Calibri" w:eastAsia="Calibri" w:hAnsi="Calibri" w:cs="Calibri"/>
                <w:i/>
                <w:sz w:val="20"/>
                <w:szCs w:val="20"/>
              </w:rPr>
              <w:t>What are some ways you are already cultivating reflective practices with your colleagues? In your teaching?</w:t>
            </w:r>
          </w:p>
          <w:p w14:paraId="5AA1F922" w14:textId="77777777" w:rsidR="00054DB9" w:rsidRDefault="00EA15C2">
            <w:pPr>
              <w:numPr>
                <w:ilvl w:val="0"/>
                <w:numId w:val="12"/>
              </w:numPr>
              <w:spacing w:line="240" w:lineRule="auto"/>
              <w:rPr>
                <w:rFonts w:ascii="Calibri" w:eastAsia="Calibri" w:hAnsi="Calibri" w:cs="Calibri"/>
                <w:i/>
                <w:sz w:val="20"/>
                <w:szCs w:val="20"/>
              </w:rPr>
            </w:pPr>
            <w:r>
              <w:rPr>
                <w:rFonts w:ascii="Calibri" w:eastAsia="Calibri" w:hAnsi="Calibri" w:cs="Calibri"/>
                <w:i/>
                <w:sz w:val="20"/>
                <w:szCs w:val="20"/>
              </w:rPr>
              <w:t>How can you contribute to making this PLC (study group, etc.) a space for reflective practice?</w:t>
            </w:r>
          </w:p>
          <w:p w14:paraId="12DF77AE" w14:textId="77777777" w:rsidR="00054DB9" w:rsidRDefault="00EA15C2">
            <w:pPr>
              <w:numPr>
                <w:ilvl w:val="0"/>
                <w:numId w:val="12"/>
              </w:numPr>
              <w:spacing w:line="240" w:lineRule="auto"/>
              <w:rPr>
                <w:rFonts w:ascii="Calibri" w:eastAsia="Calibri" w:hAnsi="Calibri" w:cs="Calibri"/>
                <w:i/>
                <w:sz w:val="20"/>
                <w:szCs w:val="20"/>
              </w:rPr>
            </w:pPr>
            <w:r>
              <w:rPr>
                <w:rFonts w:ascii="Calibri" w:eastAsia="Calibri" w:hAnsi="Calibri" w:cs="Calibri"/>
                <w:sz w:val="20"/>
                <w:szCs w:val="20"/>
              </w:rPr>
              <w:t xml:space="preserve">John Dewey said the qualities of open-mindedness, wholeheartedness, and responsibility are necessary for cultivating a reflective disposition. </w:t>
            </w:r>
            <w:r>
              <w:rPr>
                <w:rFonts w:ascii="Calibri" w:eastAsia="Calibri" w:hAnsi="Calibri" w:cs="Calibri"/>
                <w:i/>
                <w:sz w:val="20"/>
                <w:szCs w:val="20"/>
              </w:rPr>
              <w:t>How do these show up in your work? What are some ways you may want to strengthen and deepen these qualities?</w:t>
            </w:r>
          </w:p>
          <w:p w14:paraId="21FEF806" w14:textId="77777777" w:rsidR="00054DB9" w:rsidRDefault="00054DB9">
            <w:pPr>
              <w:spacing w:line="240" w:lineRule="auto"/>
              <w:rPr>
                <w:rFonts w:ascii="Calibri" w:eastAsia="Calibri" w:hAnsi="Calibri" w:cs="Calibri"/>
                <w:sz w:val="20"/>
                <w:szCs w:val="20"/>
              </w:rPr>
            </w:pPr>
          </w:p>
          <w:p w14:paraId="4D7DBF4B"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With a group, discuss your insights and responses to these questions. </w:t>
            </w:r>
          </w:p>
        </w:tc>
      </w:tr>
      <w:tr w:rsidR="00054DB9" w14:paraId="1F7A4EF8" w14:textId="77777777">
        <w:trPr>
          <w:trHeight w:val="1065"/>
        </w:trPr>
        <w:tc>
          <w:tcPr>
            <w:tcW w:w="1965" w:type="dxa"/>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vAlign w:val="center"/>
          </w:tcPr>
          <w:p w14:paraId="341559E2" w14:textId="77777777" w:rsidR="00054DB9" w:rsidRDefault="00EA15C2">
            <w:pPr>
              <w:spacing w:line="240" w:lineRule="auto"/>
              <w:jc w:val="center"/>
              <w:rPr>
                <w:rFonts w:ascii="Calibri" w:eastAsia="Calibri" w:hAnsi="Calibri" w:cs="Calibri"/>
                <w:b/>
                <w:color w:val="FF0000"/>
              </w:rPr>
            </w:pPr>
            <w:r>
              <w:rPr>
                <w:rFonts w:ascii="Calibri" w:eastAsia="Calibri" w:hAnsi="Calibri" w:cs="Calibri"/>
                <w:b/>
              </w:rPr>
              <w:t>Vision for a Supportive Classroom Environment</w:t>
            </w:r>
          </w:p>
        </w:tc>
        <w:tc>
          <w:tcPr>
            <w:tcW w:w="8295" w:type="dxa"/>
            <w:tcBorders>
              <w:top w:val="single" w:sz="8" w:space="0" w:color="000000"/>
              <w:left w:val="single" w:sz="8" w:space="0" w:color="000000"/>
              <w:bottom w:val="single" w:sz="8" w:space="0" w:color="000000"/>
              <w:right w:val="single" w:sz="8" w:space="0" w:color="000000"/>
            </w:tcBorders>
            <w:shd w:val="clear" w:color="auto" w:fill="FDEADA"/>
            <w:tcMar>
              <w:top w:w="100" w:type="dxa"/>
              <w:left w:w="100" w:type="dxa"/>
              <w:bottom w:w="100" w:type="dxa"/>
              <w:right w:w="100" w:type="dxa"/>
            </w:tcMar>
          </w:tcPr>
          <w:p w14:paraId="3225F8DC"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At the beginning of the year, reflect on what a supportive classroom environment</w:t>
            </w:r>
            <w:r>
              <w:rPr>
                <w:rFonts w:ascii="Calibri" w:eastAsia="Calibri" w:hAnsi="Calibri" w:cs="Calibri"/>
                <w:b/>
                <w:sz w:val="20"/>
                <w:szCs w:val="20"/>
              </w:rPr>
              <w:t xml:space="preserve"> looks like, sounds like, and feels like. (</w:t>
            </w:r>
            <w:r>
              <w:rPr>
                <w:rFonts w:ascii="Calibri" w:eastAsia="Calibri" w:hAnsi="Calibri" w:cs="Calibri"/>
                <w:sz w:val="20"/>
                <w:szCs w:val="20"/>
              </w:rPr>
              <w:t xml:space="preserve">e.g., teacher observable behavior, teacher response to students, teacher’s physical, emotional, and mental experience, teacher self-care practices). </w:t>
            </w:r>
          </w:p>
          <w:p w14:paraId="75C8EDE1" w14:textId="77777777" w:rsidR="00054DB9" w:rsidRDefault="00054DB9">
            <w:pPr>
              <w:spacing w:line="240" w:lineRule="auto"/>
              <w:rPr>
                <w:rFonts w:ascii="Calibri" w:eastAsia="Calibri" w:hAnsi="Calibri" w:cs="Calibri"/>
                <w:i/>
                <w:sz w:val="20"/>
                <w:szCs w:val="20"/>
              </w:rPr>
            </w:pPr>
          </w:p>
          <w:p w14:paraId="385AC866" w14:textId="77777777" w:rsidR="00054DB9" w:rsidRDefault="00EA15C2">
            <w:pPr>
              <w:spacing w:line="240" w:lineRule="auto"/>
              <w:rPr>
                <w:rFonts w:ascii="Calibri" w:eastAsia="Calibri" w:hAnsi="Calibri" w:cs="Calibri"/>
                <w:i/>
                <w:sz w:val="20"/>
                <w:szCs w:val="20"/>
              </w:rPr>
            </w:pPr>
            <w:r>
              <w:rPr>
                <w:rFonts w:ascii="Calibri" w:eastAsia="Calibri" w:hAnsi="Calibri" w:cs="Calibri"/>
                <w:sz w:val="20"/>
                <w:szCs w:val="20"/>
              </w:rPr>
              <w:lastRenderedPageBreak/>
              <w:t xml:space="preserve">Share out with your colleagues and summarize on flip chart paper. </w:t>
            </w:r>
          </w:p>
          <w:p w14:paraId="0DC6CE0B" w14:textId="77777777" w:rsidR="00054DB9" w:rsidRDefault="00054DB9">
            <w:pPr>
              <w:spacing w:line="240" w:lineRule="auto"/>
              <w:jc w:val="right"/>
              <w:rPr>
                <w:rFonts w:ascii="Calibri" w:eastAsia="Calibri" w:hAnsi="Calibri" w:cs="Calibri"/>
                <w:i/>
                <w:sz w:val="20"/>
                <w:szCs w:val="20"/>
              </w:rPr>
            </w:pPr>
          </w:p>
          <w:p w14:paraId="1EDB3F6F"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As a group, discuss: </w:t>
            </w:r>
          </w:p>
          <w:p w14:paraId="5C1D4B15" w14:textId="77777777" w:rsidR="00054DB9" w:rsidRDefault="00EA15C2">
            <w:pPr>
              <w:numPr>
                <w:ilvl w:val="0"/>
                <w:numId w:val="9"/>
              </w:numPr>
              <w:spacing w:line="240" w:lineRule="auto"/>
              <w:rPr>
                <w:rFonts w:ascii="Calibri" w:eastAsia="Calibri" w:hAnsi="Calibri" w:cs="Calibri"/>
                <w:i/>
                <w:sz w:val="20"/>
                <w:szCs w:val="20"/>
              </w:rPr>
            </w:pPr>
            <w:r>
              <w:rPr>
                <w:rFonts w:ascii="Calibri" w:eastAsia="Calibri" w:hAnsi="Calibri" w:cs="Calibri"/>
                <w:i/>
                <w:sz w:val="20"/>
                <w:szCs w:val="20"/>
              </w:rPr>
              <w:t xml:space="preserve">What are barriers to making our vision a reality? </w:t>
            </w:r>
          </w:p>
          <w:p w14:paraId="6AD64296" w14:textId="77777777" w:rsidR="00054DB9" w:rsidRDefault="00EA15C2">
            <w:pPr>
              <w:numPr>
                <w:ilvl w:val="0"/>
                <w:numId w:val="9"/>
              </w:numPr>
              <w:spacing w:line="240" w:lineRule="auto"/>
              <w:rPr>
                <w:rFonts w:ascii="Calibri" w:eastAsia="Calibri" w:hAnsi="Calibri" w:cs="Calibri"/>
                <w:i/>
                <w:sz w:val="20"/>
                <w:szCs w:val="20"/>
              </w:rPr>
            </w:pPr>
            <w:r>
              <w:rPr>
                <w:rFonts w:ascii="Calibri" w:eastAsia="Calibri" w:hAnsi="Calibri" w:cs="Calibri"/>
                <w:i/>
                <w:sz w:val="20"/>
                <w:szCs w:val="20"/>
              </w:rPr>
              <w:t>Where are you confident in terms of creating a supportive classroom environment? Where are you unsure? What are you learning?</w:t>
            </w:r>
          </w:p>
          <w:p w14:paraId="38C56C27" w14:textId="77777777" w:rsidR="00054DB9" w:rsidRDefault="00EA15C2">
            <w:pPr>
              <w:numPr>
                <w:ilvl w:val="0"/>
                <w:numId w:val="9"/>
              </w:numPr>
              <w:spacing w:line="240" w:lineRule="auto"/>
              <w:rPr>
                <w:rFonts w:ascii="Calibri" w:eastAsia="Calibri" w:hAnsi="Calibri" w:cs="Calibri"/>
                <w:i/>
                <w:sz w:val="20"/>
                <w:szCs w:val="20"/>
              </w:rPr>
            </w:pPr>
            <w:r>
              <w:rPr>
                <w:rFonts w:ascii="Calibri" w:eastAsia="Calibri" w:hAnsi="Calibri" w:cs="Calibri"/>
                <w:i/>
                <w:sz w:val="20"/>
                <w:szCs w:val="20"/>
              </w:rPr>
              <w:t xml:space="preserve">What are the times of the class period, week, or year, when </w:t>
            </w:r>
            <w:proofErr w:type="spellStart"/>
            <w:r>
              <w:rPr>
                <w:rFonts w:ascii="Calibri" w:eastAsia="Calibri" w:hAnsi="Calibri" w:cs="Calibri"/>
                <w:i/>
                <w:sz w:val="20"/>
                <w:szCs w:val="20"/>
              </w:rPr>
              <w:t>your</w:t>
            </w:r>
            <w:proofErr w:type="spellEnd"/>
            <w:r>
              <w:rPr>
                <w:rFonts w:ascii="Calibri" w:eastAsia="Calibri" w:hAnsi="Calibri" w:cs="Calibri"/>
                <w:i/>
                <w:sz w:val="20"/>
                <w:szCs w:val="20"/>
              </w:rPr>
              <w:t xml:space="preserve"> learning environment is compromised?</w:t>
            </w:r>
          </w:p>
          <w:p w14:paraId="08D2F128" w14:textId="77777777" w:rsidR="00054DB9" w:rsidRDefault="00EA15C2">
            <w:pPr>
              <w:numPr>
                <w:ilvl w:val="0"/>
                <w:numId w:val="9"/>
              </w:numPr>
              <w:spacing w:line="240" w:lineRule="auto"/>
              <w:rPr>
                <w:rFonts w:ascii="Calibri" w:eastAsia="Calibri" w:hAnsi="Calibri" w:cs="Calibri"/>
                <w:i/>
                <w:sz w:val="20"/>
                <w:szCs w:val="20"/>
              </w:rPr>
            </w:pPr>
            <w:r>
              <w:rPr>
                <w:rFonts w:ascii="Calibri" w:eastAsia="Calibri" w:hAnsi="Calibri" w:cs="Calibri"/>
                <w:i/>
                <w:sz w:val="20"/>
                <w:szCs w:val="20"/>
              </w:rPr>
              <w:t>What is one action you plan to take to make this vision a reality in your classroom?</w:t>
            </w:r>
          </w:p>
        </w:tc>
      </w:tr>
      <w:tr w:rsidR="00054DB9" w14:paraId="4E42B057" w14:textId="77777777">
        <w:trPr>
          <w:trHeight w:val="1065"/>
        </w:trPr>
        <w:tc>
          <w:tcPr>
            <w:tcW w:w="1965"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323445DA" w14:textId="77777777" w:rsidR="00054DB9" w:rsidRDefault="00EA15C2">
            <w:pPr>
              <w:widowControl w:val="0"/>
              <w:spacing w:line="240" w:lineRule="auto"/>
              <w:jc w:val="center"/>
              <w:rPr>
                <w:rFonts w:ascii="Calibri" w:eastAsia="Calibri" w:hAnsi="Calibri" w:cs="Calibri"/>
                <w:b/>
              </w:rPr>
            </w:pPr>
            <w:r>
              <w:rPr>
                <w:rFonts w:ascii="Calibri" w:eastAsia="Calibri" w:hAnsi="Calibri" w:cs="Calibri"/>
                <w:b/>
              </w:rPr>
              <w:lastRenderedPageBreak/>
              <w:t>Self-Assessment</w:t>
            </w: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89A28" w14:textId="77777777" w:rsidR="00054DB9" w:rsidRDefault="00EA15C2">
            <w:pPr>
              <w:spacing w:before="240" w:after="240" w:line="240" w:lineRule="auto"/>
              <w:rPr>
                <w:rFonts w:ascii="Calibri" w:eastAsia="Calibri" w:hAnsi="Calibri" w:cs="Calibri"/>
                <w:sz w:val="20"/>
                <w:szCs w:val="20"/>
              </w:rPr>
            </w:pPr>
            <w:r>
              <w:rPr>
                <w:rFonts w:ascii="Calibri" w:eastAsia="Calibri" w:hAnsi="Calibri" w:cs="Calibri"/>
                <w:b/>
                <w:sz w:val="20"/>
                <w:szCs w:val="20"/>
              </w:rPr>
              <w:t>Personal Reflection.</w:t>
            </w:r>
            <w:r>
              <w:rPr>
                <w:rFonts w:ascii="Calibri" w:eastAsia="Calibri" w:hAnsi="Calibri" w:cs="Calibri"/>
                <w:sz w:val="20"/>
                <w:szCs w:val="20"/>
              </w:rPr>
              <w:t xml:space="preserve"> Complete the </w:t>
            </w:r>
            <w:hyperlink r:id="rId11">
              <w:r>
                <w:rPr>
                  <w:rFonts w:ascii="Calibri" w:eastAsia="Calibri" w:hAnsi="Calibri" w:cs="Calibri"/>
                  <w:color w:val="1155CC"/>
                  <w:sz w:val="20"/>
                  <w:szCs w:val="20"/>
                  <w:u w:val="single"/>
                </w:rPr>
                <w:t>Persona</w:t>
              </w:r>
              <w:r>
                <w:rPr>
                  <w:rFonts w:ascii="Calibri" w:eastAsia="Calibri" w:hAnsi="Calibri" w:cs="Calibri"/>
                  <w:color w:val="1155CC"/>
                  <w:sz w:val="20"/>
                  <w:szCs w:val="20"/>
                  <w:u w:val="single"/>
                </w:rPr>
                <w:t>l</w:t>
              </w:r>
              <w:r>
                <w:rPr>
                  <w:rFonts w:ascii="Calibri" w:eastAsia="Calibri" w:hAnsi="Calibri" w:cs="Calibri"/>
                  <w:color w:val="1155CC"/>
                  <w:sz w:val="20"/>
                  <w:szCs w:val="20"/>
                  <w:u w:val="single"/>
                </w:rPr>
                <w:t xml:space="preserve"> SEL Reflection</w:t>
              </w:r>
            </w:hyperlink>
            <w:r>
              <w:rPr>
                <w:rFonts w:ascii="Calibri" w:eastAsia="Calibri" w:hAnsi="Calibri" w:cs="Calibri"/>
                <w:sz w:val="20"/>
                <w:szCs w:val="20"/>
              </w:rPr>
              <w:t xml:space="preserve"> to assess your strengths and reflect on the questions below privately. Then, in partners or groups of three, discuss:</w:t>
            </w:r>
          </w:p>
          <w:p w14:paraId="39EEC1D4" w14:textId="77777777" w:rsidR="00054DB9" w:rsidRDefault="00EA15C2">
            <w:pPr>
              <w:numPr>
                <w:ilvl w:val="0"/>
                <w:numId w:val="19"/>
              </w:numPr>
              <w:spacing w:line="240" w:lineRule="auto"/>
              <w:rPr>
                <w:rFonts w:ascii="Calibri" w:eastAsia="Calibri" w:hAnsi="Calibri" w:cs="Calibri"/>
                <w:i/>
                <w:sz w:val="20"/>
                <w:szCs w:val="20"/>
              </w:rPr>
            </w:pPr>
            <w:r>
              <w:rPr>
                <w:rFonts w:ascii="Calibri" w:eastAsia="Calibri" w:hAnsi="Calibri" w:cs="Calibri"/>
                <w:i/>
                <w:sz w:val="20"/>
                <w:szCs w:val="20"/>
              </w:rPr>
              <w:t>What general themes and patterns did you see?</w:t>
            </w:r>
          </w:p>
          <w:p w14:paraId="178EBEEE" w14:textId="77777777" w:rsidR="00054DB9" w:rsidRDefault="00EA15C2">
            <w:pPr>
              <w:numPr>
                <w:ilvl w:val="0"/>
                <w:numId w:val="19"/>
              </w:numPr>
              <w:spacing w:line="240" w:lineRule="auto"/>
              <w:rPr>
                <w:rFonts w:ascii="Calibri" w:eastAsia="Calibri" w:hAnsi="Calibri" w:cs="Calibri"/>
                <w:i/>
                <w:sz w:val="20"/>
                <w:szCs w:val="20"/>
              </w:rPr>
            </w:pPr>
            <w:r>
              <w:rPr>
                <w:rFonts w:ascii="Calibri" w:eastAsia="Calibri" w:hAnsi="Calibri" w:cs="Calibri"/>
                <w:i/>
                <w:sz w:val="20"/>
                <w:szCs w:val="20"/>
              </w:rPr>
              <w:t>What are some examples of strengths and challenge areas?</w:t>
            </w:r>
          </w:p>
          <w:p w14:paraId="5A3F6CED" w14:textId="77777777" w:rsidR="00054DB9" w:rsidRDefault="00EA15C2">
            <w:pPr>
              <w:numPr>
                <w:ilvl w:val="0"/>
                <w:numId w:val="19"/>
              </w:numPr>
              <w:spacing w:line="240" w:lineRule="auto"/>
              <w:rPr>
                <w:rFonts w:ascii="Calibri" w:eastAsia="Calibri" w:hAnsi="Calibri" w:cs="Calibri"/>
                <w:i/>
                <w:sz w:val="20"/>
                <w:szCs w:val="20"/>
              </w:rPr>
            </w:pPr>
            <w:r>
              <w:rPr>
                <w:rFonts w:ascii="Calibri" w:eastAsia="Calibri" w:hAnsi="Calibri" w:cs="Calibri"/>
                <w:i/>
                <w:sz w:val="20"/>
                <w:szCs w:val="20"/>
              </w:rPr>
              <w:t>What are some strategies you can put into place to build on strengths and improve on challenge areas?</w:t>
            </w:r>
          </w:p>
        </w:tc>
      </w:tr>
      <w:tr w:rsidR="00054DB9" w14:paraId="5AA0DD37" w14:textId="77777777">
        <w:trPr>
          <w:trHeight w:val="1065"/>
        </w:trPr>
        <w:tc>
          <w:tcPr>
            <w:tcW w:w="1965"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6F73D730" w14:textId="77777777" w:rsidR="00054DB9" w:rsidRDefault="00054DB9">
            <w:pPr>
              <w:widowControl w:val="0"/>
              <w:pBdr>
                <w:top w:val="nil"/>
                <w:left w:val="nil"/>
                <w:bottom w:val="nil"/>
                <w:right w:val="nil"/>
                <w:between w:val="nil"/>
              </w:pBdr>
              <w:rPr>
                <w:rFonts w:ascii="Calibri" w:eastAsia="Calibri" w:hAnsi="Calibri" w:cs="Calibri"/>
                <w:i/>
                <w:sz w:val="20"/>
                <w:szCs w:val="20"/>
              </w:rPr>
            </w:pP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13479F" w14:textId="77777777" w:rsidR="00054DB9" w:rsidRDefault="00EA15C2">
            <w:pPr>
              <w:spacing w:before="240" w:after="240" w:line="240" w:lineRule="auto"/>
              <w:rPr>
                <w:rFonts w:ascii="Calibri" w:eastAsia="Calibri" w:hAnsi="Calibri" w:cs="Calibri"/>
                <w:sz w:val="20"/>
                <w:szCs w:val="20"/>
              </w:rPr>
            </w:pPr>
            <w:r>
              <w:rPr>
                <w:rFonts w:ascii="Calibri" w:eastAsia="Calibri" w:hAnsi="Calibri" w:cs="Calibri"/>
                <w:b/>
                <w:sz w:val="20"/>
                <w:szCs w:val="20"/>
              </w:rPr>
              <w:t>Classroom Reflection.</w:t>
            </w:r>
            <w:r>
              <w:rPr>
                <w:rFonts w:ascii="Calibri" w:eastAsia="Calibri" w:hAnsi="Calibri" w:cs="Calibri"/>
                <w:sz w:val="20"/>
                <w:szCs w:val="20"/>
              </w:rPr>
              <w:t xml:space="preserve">  Complete the </w:t>
            </w:r>
            <w:hyperlink r:id="rId12">
              <w:r>
                <w:rPr>
                  <w:rFonts w:ascii="Calibri" w:eastAsia="Calibri" w:hAnsi="Calibri" w:cs="Calibri"/>
                  <w:color w:val="1155CC"/>
                  <w:sz w:val="20"/>
                  <w:szCs w:val="20"/>
                  <w:u w:val="single"/>
                </w:rPr>
                <w:t>SEL in the Classroom Self-As</w:t>
              </w:r>
              <w:r>
                <w:rPr>
                  <w:rFonts w:ascii="Calibri" w:eastAsia="Calibri" w:hAnsi="Calibri" w:cs="Calibri"/>
                  <w:color w:val="1155CC"/>
                  <w:sz w:val="20"/>
                  <w:szCs w:val="20"/>
                  <w:u w:val="single"/>
                </w:rPr>
                <w:t>s</w:t>
              </w:r>
              <w:r>
                <w:rPr>
                  <w:rFonts w:ascii="Calibri" w:eastAsia="Calibri" w:hAnsi="Calibri" w:cs="Calibri"/>
                  <w:color w:val="1155CC"/>
                  <w:sz w:val="20"/>
                  <w:szCs w:val="20"/>
                  <w:u w:val="single"/>
                </w:rPr>
                <w:t>essment</w:t>
              </w:r>
            </w:hyperlink>
            <w:r>
              <w:rPr>
                <w:rFonts w:ascii="Calibri" w:eastAsia="Calibri" w:hAnsi="Calibri" w:cs="Calibri"/>
                <w:sz w:val="20"/>
                <w:szCs w:val="20"/>
              </w:rPr>
              <w:t xml:space="preserve"> to assess your strengths and areas to develop as you promote SEL through explicit instruction, integration into academic instruction, and a supportive classroom climate. Place a check in the column that indicates the frequency of each indicator. </w:t>
            </w:r>
          </w:p>
          <w:p w14:paraId="60AF69EA" w14:textId="77777777" w:rsidR="00054DB9" w:rsidRDefault="00EA15C2">
            <w:pPr>
              <w:spacing w:before="240" w:after="240" w:line="240" w:lineRule="auto"/>
              <w:rPr>
                <w:rFonts w:ascii="Calibri" w:eastAsia="Calibri" w:hAnsi="Calibri" w:cs="Calibri"/>
                <w:sz w:val="20"/>
                <w:szCs w:val="20"/>
              </w:rPr>
            </w:pPr>
            <w:r>
              <w:rPr>
                <w:rFonts w:ascii="Calibri" w:eastAsia="Calibri" w:hAnsi="Calibri" w:cs="Calibri"/>
                <w:sz w:val="20"/>
                <w:szCs w:val="20"/>
              </w:rPr>
              <w:t xml:space="preserve">With the group, discuss the results of the </w:t>
            </w:r>
            <w:r>
              <w:rPr>
                <w:rFonts w:ascii="Calibri" w:eastAsia="Calibri" w:hAnsi="Calibri" w:cs="Calibri"/>
                <w:b/>
                <w:i/>
                <w:sz w:val="20"/>
                <w:szCs w:val="20"/>
              </w:rPr>
              <w:t>supportive classroom climate</w:t>
            </w:r>
            <w:r>
              <w:rPr>
                <w:rFonts w:ascii="Calibri" w:eastAsia="Calibri" w:hAnsi="Calibri" w:cs="Calibri"/>
                <w:sz w:val="20"/>
                <w:szCs w:val="20"/>
              </w:rPr>
              <w:t xml:space="preserve"> section of the assessment. For statements you marked </w:t>
            </w:r>
            <w:proofErr w:type="gramStart"/>
            <w:r>
              <w:rPr>
                <w:rFonts w:ascii="Calibri" w:eastAsia="Calibri" w:hAnsi="Calibri" w:cs="Calibri"/>
                <w:sz w:val="20"/>
                <w:szCs w:val="20"/>
              </w:rPr>
              <w:t>as ”often</w:t>
            </w:r>
            <w:proofErr w:type="gramEnd"/>
            <w:r>
              <w:rPr>
                <w:rFonts w:ascii="Calibri" w:eastAsia="Calibri" w:hAnsi="Calibri" w:cs="Calibri"/>
                <w:sz w:val="20"/>
                <w:szCs w:val="20"/>
              </w:rPr>
              <w:t xml:space="preserve">,” how has it had an impact? For indicators that you rate as “sometimes” or “infrequently,” consider what strategies, resources, or support you may want to use to create a more supportive climate.  For indicators you rate as “unsure,” consider what additional information or feedback you want to gather. </w:t>
            </w:r>
          </w:p>
          <w:p w14:paraId="447F16F7"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Repeat this assessment three to four times over the course of the year and discuss your progress with your colleagues. </w:t>
            </w:r>
          </w:p>
        </w:tc>
      </w:tr>
      <w:tr w:rsidR="00054DB9" w14:paraId="576EE60E" w14:textId="77777777">
        <w:trPr>
          <w:trHeight w:val="1065"/>
        </w:trPr>
        <w:tc>
          <w:tcPr>
            <w:tcW w:w="196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68537EDD" w14:textId="77777777" w:rsidR="00054DB9" w:rsidRDefault="00EA15C2">
            <w:pPr>
              <w:spacing w:after="240" w:line="240" w:lineRule="auto"/>
              <w:jc w:val="center"/>
              <w:rPr>
                <w:rFonts w:ascii="Calibri" w:eastAsia="Calibri" w:hAnsi="Calibri" w:cs="Calibri"/>
                <w:b/>
              </w:rPr>
            </w:pPr>
            <w:r>
              <w:rPr>
                <w:rFonts w:ascii="Calibri" w:eastAsia="Calibri" w:hAnsi="Calibri" w:cs="Calibri"/>
                <w:b/>
              </w:rPr>
              <w:t>Growth Mindset for Staff</w:t>
            </w:r>
          </w:p>
          <w:p w14:paraId="6636D619" w14:textId="77777777" w:rsidR="00054DB9" w:rsidRDefault="00054DB9">
            <w:pPr>
              <w:widowControl w:val="0"/>
              <w:spacing w:line="240" w:lineRule="auto"/>
              <w:jc w:val="center"/>
              <w:rPr>
                <w:rFonts w:ascii="Calibri" w:eastAsia="Calibri" w:hAnsi="Calibri" w:cs="Calibri"/>
                <w:b/>
              </w:rPr>
            </w:pP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C079E9" w14:textId="77777777" w:rsidR="00054DB9" w:rsidRDefault="00EA15C2">
            <w:pPr>
              <w:spacing w:after="240" w:line="240" w:lineRule="auto"/>
              <w:rPr>
                <w:rFonts w:ascii="Calibri" w:eastAsia="Calibri" w:hAnsi="Calibri" w:cs="Calibri"/>
                <w:sz w:val="20"/>
                <w:szCs w:val="20"/>
              </w:rPr>
            </w:pPr>
            <w:r>
              <w:rPr>
                <w:rFonts w:ascii="Calibri" w:eastAsia="Calibri" w:hAnsi="Calibri" w:cs="Calibri"/>
                <w:sz w:val="20"/>
                <w:szCs w:val="20"/>
              </w:rPr>
              <w:t>Allow time to read Kim Marshall’s summary of Carol Dweck’s article,</w:t>
            </w:r>
            <w:r>
              <w:rPr>
                <w:rFonts w:ascii="Calibri" w:eastAsia="Calibri" w:hAnsi="Calibri" w:cs="Calibri"/>
                <w:color w:val="0000FF"/>
                <w:sz w:val="20"/>
                <w:szCs w:val="20"/>
              </w:rPr>
              <w:t xml:space="preserve"> </w:t>
            </w:r>
            <w:hyperlink r:id="rId13">
              <w:r>
                <w:rPr>
                  <w:rFonts w:ascii="Calibri" w:eastAsia="Calibri" w:hAnsi="Calibri" w:cs="Calibri"/>
                  <w:color w:val="0000FF"/>
                  <w:sz w:val="20"/>
                  <w:szCs w:val="20"/>
                  <w:u w:val="single"/>
                </w:rPr>
                <w:t>Teachers’ Mindsets: ”Every Student Has Somethin</w:t>
              </w:r>
              <w:r>
                <w:rPr>
                  <w:rFonts w:ascii="Calibri" w:eastAsia="Calibri" w:hAnsi="Calibri" w:cs="Calibri"/>
                  <w:color w:val="0000FF"/>
                  <w:sz w:val="20"/>
                  <w:szCs w:val="20"/>
                  <w:u w:val="single"/>
                </w:rPr>
                <w:t>g</w:t>
              </w:r>
              <w:r>
                <w:rPr>
                  <w:rFonts w:ascii="Calibri" w:eastAsia="Calibri" w:hAnsi="Calibri" w:cs="Calibri"/>
                  <w:color w:val="0000FF"/>
                  <w:sz w:val="20"/>
                  <w:szCs w:val="20"/>
                  <w:u w:val="single"/>
                </w:rPr>
                <w:t xml:space="preserve"> to Teach Me</w:t>
              </w:r>
            </w:hyperlink>
            <w:r>
              <w:rPr>
                <w:rFonts w:ascii="Calibri" w:eastAsia="Calibri" w:hAnsi="Calibri" w:cs="Calibri"/>
                <w:color w:val="0000FF"/>
                <w:sz w:val="20"/>
                <w:szCs w:val="20"/>
              </w:rPr>
              <w:t>.”</w:t>
            </w:r>
            <w:r>
              <w:rPr>
                <w:rFonts w:ascii="Calibri" w:eastAsia="Calibri" w:hAnsi="Calibri" w:cs="Calibri"/>
                <w:sz w:val="20"/>
                <w:szCs w:val="20"/>
              </w:rPr>
              <w:t xml:space="preserve"> Then give about 10 minutes for everyone to take </w:t>
            </w:r>
            <w:hyperlink r:id="rId14">
              <w:r>
                <w:rPr>
                  <w:rFonts w:ascii="Calibri" w:eastAsia="Calibri" w:hAnsi="Calibri" w:cs="Calibri"/>
                  <w:color w:val="0000FF"/>
                  <w:sz w:val="20"/>
                  <w:szCs w:val="20"/>
                  <w:u w:val="single"/>
                </w:rPr>
                <w:t>a min</w:t>
              </w:r>
              <w:r>
                <w:rPr>
                  <w:rFonts w:ascii="Calibri" w:eastAsia="Calibri" w:hAnsi="Calibri" w:cs="Calibri"/>
                  <w:color w:val="0000FF"/>
                  <w:sz w:val="20"/>
                  <w:szCs w:val="20"/>
                  <w:u w:val="single"/>
                </w:rPr>
                <w:t>d</w:t>
              </w:r>
              <w:r>
                <w:rPr>
                  <w:rFonts w:ascii="Calibri" w:eastAsia="Calibri" w:hAnsi="Calibri" w:cs="Calibri"/>
                  <w:color w:val="0000FF"/>
                  <w:sz w:val="20"/>
                  <w:szCs w:val="20"/>
                  <w:u w:val="single"/>
                </w:rPr>
                <w:t>set test</w:t>
              </w:r>
            </w:hyperlink>
            <w:r>
              <w:rPr>
                <w:rFonts w:ascii="Calibri" w:eastAsia="Calibri" w:hAnsi="Calibri" w:cs="Calibri"/>
                <w:sz w:val="20"/>
                <w:szCs w:val="20"/>
              </w:rPr>
              <w:t xml:space="preserve">. </w:t>
            </w:r>
          </w:p>
          <w:p w14:paraId="5311D103" w14:textId="77777777" w:rsidR="00054DB9" w:rsidRDefault="00EA15C2">
            <w:pPr>
              <w:numPr>
                <w:ilvl w:val="0"/>
                <w:numId w:val="2"/>
              </w:numPr>
              <w:spacing w:line="240" w:lineRule="auto"/>
              <w:rPr>
                <w:rFonts w:ascii="Calibri" w:eastAsia="Calibri" w:hAnsi="Calibri" w:cs="Calibri"/>
                <w:sz w:val="20"/>
                <w:szCs w:val="20"/>
              </w:rPr>
            </w:pPr>
            <w:r>
              <w:rPr>
                <w:rFonts w:ascii="Calibri" w:eastAsia="Calibri" w:hAnsi="Calibri" w:cs="Calibri"/>
                <w:sz w:val="20"/>
                <w:szCs w:val="20"/>
              </w:rPr>
              <w:t>Ask your colleagues to react to the article using these guiding questions:</w:t>
            </w:r>
          </w:p>
          <w:p w14:paraId="6D8C331C" w14:textId="77777777" w:rsidR="00054DB9" w:rsidRDefault="00EA15C2">
            <w:pPr>
              <w:numPr>
                <w:ilvl w:val="1"/>
                <w:numId w:val="2"/>
              </w:numPr>
              <w:spacing w:line="240" w:lineRule="auto"/>
              <w:rPr>
                <w:rFonts w:ascii="Calibri" w:eastAsia="Calibri" w:hAnsi="Calibri" w:cs="Calibri"/>
                <w:i/>
                <w:sz w:val="20"/>
                <w:szCs w:val="20"/>
              </w:rPr>
            </w:pPr>
            <w:r>
              <w:rPr>
                <w:rFonts w:ascii="Calibri" w:eastAsia="Calibri" w:hAnsi="Calibri" w:cs="Calibri"/>
                <w:i/>
                <w:sz w:val="20"/>
                <w:szCs w:val="20"/>
              </w:rPr>
              <w:t>What was one thing that resonated with you?</w:t>
            </w:r>
          </w:p>
          <w:p w14:paraId="36919CE7" w14:textId="77777777" w:rsidR="00054DB9" w:rsidRDefault="00EA15C2">
            <w:pPr>
              <w:numPr>
                <w:ilvl w:val="1"/>
                <w:numId w:val="2"/>
              </w:numPr>
              <w:spacing w:line="240" w:lineRule="auto"/>
              <w:rPr>
                <w:rFonts w:ascii="Calibri" w:eastAsia="Calibri" w:hAnsi="Calibri" w:cs="Calibri"/>
                <w:i/>
                <w:sz w:val="20"/>
                <w:szCs w:val="20"/>
              </w:rPr>
            </w:pPr>
            <w:r>
              <w:rPr>
                <w:rFonts w:ascii="Calibri" w:eastAsia="Calibri" w:hAnsi="Calibri" w:cs="Calibri"/>
                <w:i/>
                <w:sz w:val="20"/>
                <w:szCs w:val="20"/>
              </w:rPr>
              <w:t>What does the growth mindset look like among adults at our school?</w:t>
            </w:r>
          </w:p>
          <w:p w14:paraId="0B3D1AC5" w14:textId="77777777" w:rsidR="00054DB9" w:rsidRDefault="00EA15C2">
            <w:pPr>
              <w:numPr>
                <w:ilvl w:val="1"/>
                <w:numId w:val="2"/>
              </w:numPr>
              <w:spacing w:line="240" w:lineRule="auto"/>
              <w:rPr>
                <w:rFonts w:ascii="Calibri" w:eastAsia="Calibri" w:hAnsi="Calibri" w:cs="Calibri"/>
                <w:i/>
                <w:sz w:val="20"/>
                <w:szCs w:val="20"/>
              </w:rPr>
            </w:pPr>
            <w:r>
              <w:rPr>
                <w:rFonts w:ascii="Calibri" w:eastAsia="Calibri" w:hAnsi="Calibri" w:cs="Calibri"/>
                <w:i/>
                <w:sz w:val="20"/>
                <w:szCs w:val="20"/>
              </w:rPr>
              <w:t>Did this article motivate you to try something new?</w:t>
            </w:r>
          </w:p>
          <w:p w14:paraId="4238AAAB" w14:textId="77777777" w:rsidR="00054DB9" w:rsidRDefault="00EA15C2">
            <w:pPr>
              <w:numPr>
                <w:ilvl w:val="1"/>
                <w:numId w:val="2"/>
              </w:numPr>
              <w:spacing w:line="240" w:lineRule="auto"/>
              <w:rPr>
                <w:rFonts w:ascii="Calibri" w:eastAsia="Calibri" w:hAnsi="Calibri" w:cs="Calibri"/>
                <w:i/>
                <w:sz w:val="20"/>
                <w:szCs w:val="20"/>
              </w:rPr>
            </w:pPr>
            <w:r>
              <w:rPr>
                <w:rFonts w:ascii="Calibri" w:eastAsia="Calibri" w:hAnsi="Calibri" w:cs="Calibri"/>
                <w:i/>
                <w:sz w:val="20"/>
                <w:szCs w:val="20"/>
              </w:rPr>
              <w:t>What would it take for us to adopt a growth mindset schoolwide? What would need to change?</w:t>
            </w:r>
          </w:p>
          <w:p w14:paraId="12F83751" w14:textId="77777777" w:rsidR="00054DB9" w:rsidRDefault="00EA15C2">
            <w:pPr>
              <w:numPr>
                <w:ilvl w:val="0"/>
                <w:numId w:val="2"/>
              </w:numPr>
              <w:spacing w:line="240" w:lineRule="auto"/>
              <w:rPr>
                <w:rFonts w:ascii="Calibri" w:eastAsia="Calibri" w:hAnsi="Calibri" w:cs="Calibri"/>
                <w:sz w:val="20"/>
                <w:szCs w:val="20"/>
              </w:rPr>
            </w:pPr>
            <w:r>
              <w:rPr>
                <w:rFonts w:ascii="Calibri" w:eastAsia="Calibri" w:hAnsi="Calibri" w:cs="Calibri"/>
                <w:sz w:val="20"/>
                <w:szCs w:val="20"/>
              </w:rPr>
              <w:t>Have each person draft and share a goal for improvement for the school year and plan to check in with each other as the year progresses.</w:t>
            </w:r>
          </w:p>
        </w:tc>
      </w:tr>
      <w:tr w:rsidR="00054DB9" w14:paraId="5D722E4F" w14:textId="77777777">
        <w:trPr>
          <w:trHeight w:val="1065"/>
        </w:trPr>
        <w:tc>
          <w:tcPr>
            <w:tcW w:w="1965"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547C99CD" w14:textId="77777777" w:rsidR="00054DB9" w:rsidRDefault="00EA15C2">
            <w:pPr>
              <w:widowControl w:val="0"/>
              <w:spacing w:line="240" w:lineRule="auto"/>
              <w:jc w:val="center"/>
              <w:rPr>
                <w:rFonts w:ascii="Calibri" w:eastAsia="Calibri" w:hAnsi="Calibri" w:cs="Calibri"/>
                <w:b/>
              </w:rPr>
            </w:pPr>
            <w:r>
              <w:rPr>
                <w:rFonts w:ascii="Calibri" w:eastAsia="Calibri" w:hAnsi="Calibri" w:cs="Calibri"/>
                <w:b/>
              </w:rPr>
              <w:t>Creating Space for Reflection</w:t>
            </w: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52AD5" w14:textId="77777777" w:rsidR="00054DB9" w:rsidRDefault="00EA15C2">
            <w:pPr>
              <w:spacing w:line="240" w:lineRule="auto"/>
              <w:rPr>
                <w:rFonts w:ascii="Calibri" w:eastAsia="Calibri" w:hAnsi="Calibri" w:cs="Calibri"/>
                <w:sz w:val="20"/>
                <w:szCs w:val="20"/>
              </w:rPr>
            </w:pPr>
            <w:r>
              <w:rPr>
                <w:rFonts w:ascii="Calibri" w:eastAsia="Calibri" w:hAnsi="Calibri" w:cs="Calibri"/>
                <w:b/>
                <w:sz w:val="20"/>
                <w:szCs w:val="20"/>
              </w:rPr>
              <w:t xml:space="preserve">Mindfulness and Education. </w:t>
            </w:r>
            <w:r>
              <w:rPr>
                <w:rFonts w:ascii="Calibri" w:eastAsia="Calibri" w:hAnsi="Calibri" w:cs="Calibri"/>
                <w:sz w:val="20"/>
                <w:szCs w:val="20"/>
              </w:rPr>
              <w:t>Mindfulness empowers teachers to be conscious and aware amid emotional, physical, and mental disturbances. Mindfulness helps us to maintain composure, compassion, and sensitivity to student needs while maintaining well-being. (Srinivasan, 2019)</w:t>
            </w:r>
          </w:p>
          <w:p w14:paraId="6BE913A7" w14:textId="77777777" w:rsidR="00054DB9" w:rsidRDefault="00054DB9">
            <w:pPr>
              <w:spacing w:line="240" w:lineRule="auto"/>
              <w:rPr>
                <w:rFonts w:ascii="Calibri" w:eastAsia="Calibri" w:hAnsi="Calibri" w:cs="Calibri"/>
                <w:sz w:val="20"/>
                <w:szCs w:val="20"/>
              </w:rPr>
            </w:pPr>
          </w:p>
          <w:p w14:paraId="67A3EB8C"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WATCH Megan Cowan’s video “</w:t>
            </w:r>
            <w:hyperlink r:id="rId15">
              <w:r>
                <w:rPr>
                  <w:rFonts w:ascii="Calibri" w:eastAsia="Calibri" w:hAnsi="Calibri" w:cs="Calibri"/>
                  <w:color w:val="1155CC"/>
                  <w:sz w:val="20"/>
                  <w:szCs w:val="20"/>
                  <w:u w:val="single"/>
                </w:rPr>
                <w:t>Mindful Schools, Compassio</w:t>
              </w:r>
              <w:r>
                <w:rPr>
                  <w:rFonts w:ascii="Calibri" w:eastAsia="Calibri" w:hAnsi="Calibri" w:cs="Calibri"/>
                  <w:color w:val="1155CC"/>
                  <w:sz w:val="20"/>
                  <w:szCs w:val="20"/>
                  <w:u w:val="single"/>
                </w:rPr>
                <w:t>n</w:t>
              </w:r>
              <w:r>
                <w:rPr>
                  <w:rFonts w:ascii="Calibri" w:eastAsia="Calibri" w:hAnsi="Calibri" w:cs="Calibri"/>
                  <w:color w:val="1155CC"/>
                  <w:sz w:val="20"/>
                  <w:szCs w:val="20"/>
                  <w:u w:val="single"/>
                </w:rPr>
                <w:t>ate Schools</w:t>
              </w:r>
            </w:hyperlink>
            <w:r>
              <w:rPr>
                <w:rFonts w:ascii="Calibri" w:eastAsia="Calibri" w:hAnsi="Calibri" w:cs="Calibri"/>
                <w:sz w:val="20"/>
                <w:szCs w:val="20"/>
              </w:rPr>
              <w:t xml:space="preserve">” (13 min) about the movement of mindfulness in education. As a group, discuss: </w:t>
            </w:r>
          </w:p>
          <w:p w14:paraId="169039B2" w14:textId="77777777" w:rsidR="00054DB9" w:rsidRDefault="00054DB9">
            <w:pPr>
              <w:spacing w:line="240" w:lineRule="auto"/>
              <w:rPr>
                <w:rFonts w:ascii="Calibri" w:eastAsia="Calibri" w:hAnsi="Calibri" w:cs="Calibri"/>
                <w:sz w:val="20"/>
                <w:szCs w:val="20"/>
              </w:rPr>
            </w:pPr>
          </w:p>
          <w:p w14:paraId="3602215B" w14:textId="77777777" w:rsidR="00054DB9" w:rsidRDefault="00EA15C2">
            <w:pPr>
              <w:numPr>
                <w:ilvl w:val="0"/>
                <w:numId w:val="10"/>
              </w:numPr>
              <w:spacing w:line="240" w:lineRule="auto"/>
              <w:rPr>
                <w:rFonts w:ascii="Calibri" w:eastAsia="Calibri" w:hAnsi="Calibri" w:cs="Calibri"/>
                <w:i/>
                <w:sz w:val="20"/>
                <w:szCs w:val="20"/>
              </w:rPr>
            </w:pPr>
            <w:r>
              <w:rPr>
                <w:rFonts w:ascii="Calibri" w:eastAsia="Calibri" w:hAnsi="Calibri" w:cs="Calibri"/>
                <w:i/>
                <w:sz w:val="20"/>
                <w:szCs w:val="20"/>
              </w:rPr>
              <w:t>Why do you think mindfulness is growing in popularity in education circles?</w:t>
            </w:r>
          </w:p>
          <w:p w14:paraId="0AC662AC" w14:textId="77777777" w:rsidR="00054DB9" w:rsidRDefault="00EA15C2">
            <w:pPr>
              <w:numPr>
                <w:ilvl w:val="0"/>
                <w:numId w:val="10"/>
              </w:numPr>
              <w:spacing w:line="240" w:lineRule="auto"/>
              <w:rPr>
                <w:rFonts w:ascii="Calibri" w:eastAsia="Calibri" w:hAnsi="Calibri" w:cs="Calibri"/>
                <w:i/>
                <w:sz w:val="20"/>
                <w:szCs w:val="20"/>
              </w:rPr>
            </w:pPr>
            <w:r>
              <w:rPr>
                <w:rFonts w:ascii="Calibri" w:eastAsia="Calibri" w:hAnsi="Calibri" w:cs="Calibri"/>
                <w:i/>
                <w:sz w:val="20"/>
                <w:szCs w:val="20"/>
              </w:rPr>
              <w:lastRenderedPageBreak/>
              <w:t>In what ways do you practice mindfulness?</w:t>
            </w:r>
          </w:p>
          <w:p w14:paraId="77C42651" w14:textId="77777777" w:rsidR="00054DB9" w:rsidRDefault="00EA15C2">
            <w:pPr>
              <w:numPr>
                <w:ilvl w:val="0"/>
                <w:numId w:val="10"/>
              </w:numPr>
              <w:spacing w:line="240" w:lineRule="auto"/>
              <w:rPr>
                <w:rFonts w:ascii="Calibri" w:eastAsia="Calibri" w:hAnsi="Calibri" w:cs="Calibri"/>
                <w:i/>
                <w:sz w:val="20"/>
                <w:szCs w:val="20"/>
              </w:rPr>
            </w:pPr>
            <w:r>
              <w:rPr>
                <w:rFonts w:ascii="Calibri" w:eastAsia="Calibri" w:hAnsi="Calibri" w:cs="Calibri"/>
                <w:i/>
                <w:sz w:val="20"/>
                <w:szCs w:val="20"/>
              </w:rPr>
              <w:t>How are mindfulness and compassion connected?</w:t>
            </w:r>
          </w:p>
          <w:p w14:paraId="3AFED65B" w14:textId="77777777" w:rsidR="00054DB9" w:rsidRDefault="00EA15C2">
            <w:pPr>
              <w:numPr>
                <w:ilvl w:val="0"/>
                <w:numId w:val="10"/>
              </w:numPr>
              <w:spacing w:line="240" w:lineRule="auto"/>
              <w:rPr>
                <w:rFonts w:ascii="Calibri" w:eastAsia="Calibri" w:hAnsi="Calibri" w:cs="Calibri"/>
                <w:i/>
                <w:sz w:val="20"/>
                <w:szCs w:val="20"/>
              </w:rPr>
            </w:pPr>
            <w:r>
              <w:rPr>
                <w:rFonts w:ascii="Calibri" w:eastAsia="Calibri" w:hAnsi="Calibri" w:cs="Calibri"/>
                <w:i/>
                <w:sz w:val="20"/>
                <w:szCs w:val="20"/>
              </w:rPr>
              <w:t>How does mindful practice help in working with students?</w:t>
            </w:r>
          </w:p>
        </w:tc>
      </w:tr>
      <w:tr w:rsidR="00054DB9" w14:paraId="50B3A526" w14:textId="77777777">
        <w:trPr>
          <w:trHeight w:val="2430"/>
        </w:trPr>
        <w:tc>
          <w:tcPr>
            <w:tcW w:w="1965"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006770F5" w14:textId="77777777" w:rsidR="00054DB9" w:rsidRDefault="00054DB9">
            <w:pPr>
              <w:widowControl w:val="0"/>
              <w:pBdr>
                <w:top w:val="nil"/>
                <w:left w:val="nil"/>
                <w:bottom w:val="nil"/>
                <w:right w:val="nil"/>
                <w:between w:val="nil"/>
              </w:pBdr>
              <w:rPr>
                <w:rFonts w:ascii="Calibri" w:eastAsia="Calibri" w:hAnsi="Calibri" w:cs="Calibri"/>
                <w:i/>
                <w:sz w:val="20"/>
                <w:szCs w:val="20"/>
              </w:rPr>
            </w:pP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651BD5" w14:textId="77777777" w:rsidR="00054DB9" w:rsidRDefault="00EA15C2">
            <w:pPr>
              <w:spacing w:before="240" w:after="240" w:line="240" w:lineRule="auto"/>
              <w:rPr>
                <w:rFonts w:ascii="Calibri" w:eastAsia="Calibri" w:hAnsi="Calibri" w:cs="Calibri"/>
                <w:sz w:val="20"/>
                <w:szCs w:val="20"/>
              </w:rPr>
            </w:pPr>
            <w:r>
              <w:rPr>
                <w:rFonts w:ascii="Calibri" w:eastAsia="Calibri" w:hAnsi="Calibri" w:cs="Calibri"/>
                <w:b/>
                <w:sz w:val="20"/>
                <w:szCs w:val="20"/>
              </w:rPr>
              <w:t xml:space="preserve">Mindful Practices for Teachers. </w:t>
            </w:r>
            <w:r>
              <w:rPr>
                <w:rFonts w:ascii="Calibri" w:eastAsia="Calibri" w:hAnsi="Calibri" w:cs="Calibri"/>
                <w:sz w:val="20"/>
                <w:szCs w:val="20"/>
              </w:rPr>
              <w:t xml:space="preserve">Read </w:t>
            </w:r>
            <w:hyperlink r:id="rId16">
              <w:r>
                <w:rPr>
                  <w:rFonts w:ascii="Calibri" w:eastAsia="Calibri" w:hAnsi="Calibri" w:cs="Calibri"/>
                  <w:color w:val="1155CC"/>
                  <w:sz w:val="20"/>
                  <w:szCs w:val="20"/>
                  <w:u w:val="single"/>
                </w:rPr>
                <w:t xml:space="preserve">Seven Ways Mindfulness can </w:t>
              </w:r>
              <w:r>
                <w:rPr>
                  <w:rFonts w:ascii="Calibri" w:eastAsia="Calibri" w:hAnsi="Calibri" w:cs="Calibri"/>
                  <w:color w:val="1155CC"/>
                  <w:sz w:val="20"/>
                  <w:szCs w:val="20"/>
                  <w:u w:val="single"/>
                </w:rPr>
                <w:t>H</w:t>
              </w:r>
              <w:r>
                <w:rPr>
                  <w:rFonts w:ascii="Calibri" w:eastAsia="Calibri" w:hAnsi="Calibri" w:cs="Calibri"/>
                  <w:color w:val="1155CC"/>
                  <w:sz w:val="20"/>
                  <w:szCs w:val="20"/>
                  <w:u w:val="single"/>
                </w:rPr>
                <w:t>elp Teachers</w:t>
              </w:r>
            </w:hyperlink>
            <w:r>
              <w:rPr>
                <w:rFonts w:ascii="Calibri" w:eastAsia="Calibri" w:hAnsi="Calibri" w:cs="Calibri"/>
                <w:sz w:val="20"/>
                <w:szCs w:val="20"/>
              </w:rPr>
              <w:t xml:space="preserve"> (Jennings, 2015). As a group, discuss:</w:t>
            </w:r>
          </w:p>
          <w:p w14:paraId="10E97008" w14:textId="77777777" w:rsidR="00054DB9" w:rsidRDefault="00EA15C2">
            <w:pPr>
              <w:numPr>
                <w:ilvl w:val="0"/>
                <w:numId w:val="26"/>
              </w:numPr>
              <w:spacing w:before="240" w:after="240" w:line="240" w:lineRule="auto"/>
              <w:rPr>
                <w:rFonts w:ascii="Calibri" w:eastAsia="Calibri" w:hAnsi="Calibri" w:cs="Calibri"/>
                <w:i/>
                <w:sz w:val="20"/>
                <w:szCs w:val="20"/>
              </w:rPr>
            </w:pPr>
            <w:r>
              <w:rPr>
                <w:rFonts w:ascii="Calibri" w:eastAsia="Calibri" w:hAnsi="Calibri" w:cs="Calibri"/>
                <w:i/>
                <w:sz w:val="20"/>
                <w:szCs w:val="20"/>
              </w:rPr>
              <w:t>How can mindfulness help us in creating supportive environments for our students?</w:t>
            </w:r>
          </w:p>
          <w:p w14:paraId="667BA6DD" w14:textId="77777777" w:rsidR="00054DB9" w:rsidRDefault="00EA15C2">
            <w:pPr>
              <w:spacing w:before="240" w:after="240" w:line="240" w:lineRule="auto"/>
              <w:rPr>
                <w:rFonts w:ascii="Calibri" w:eastAsia="Calibri" w:hAnsi="Calibri" w:cs="Calibri"/>
                <w:sz w:val="20"/>
                <w:szCs w:val="20"/>
              </w:rPr>
            </w:pPr>
            <w:r>
              <w:rPr>
                <w:rFonts w:ascii="Calibri" w:eastAsia="Calibri" w:hAnsi="Calibri" w:cs="Calibri"/>
                <w:sz w:val="20"/>
                <w:szCs w:val="20"/>
              </w:rPr>
              <w:t xml:space="preserve">Select a strategy from the article and try it for one month. </w:t>
            </w:r>
          </w:p>
          <w:p w14:paraId="30BD62D3" w14:textId="77777777" w:rsidR="00054DB9" w:rsidRDefault="00EA15C2">
            <w:pPr>
              <w:spacing w:before="240" w:after="240" w:line="240" w:lineRule="auto"/>
              <w:rPr>
                <w:rFonts w:ascii="Calibri" w:eastAsia="Calibri" w:hAnsi="Calibri" w:cs="Calibri"/>
                <w:sz w:val="20"/>
                <w:szCs w:val="20"/>
              </w:rPr>
            </w:pPr>
            <w:r>
              <w:rPr>
                <w:rFonts w:ascii="Calibri" w:eastAsia="Calibri" w:hAnsi="Calibri" w:cs="Calibri"/>
                <w:sz w:val="20"/>
                <w:szCs w:val="20"/>
              </w:rPr>
              <w:t>Reconvene and reflect on your experience with your peers:</w:t>
            </w:r>
          </w:p>
          <w:p w14:paraId="6C84F9C3" w14:textId="77777777" w:rsidR="00054DB9" w:rsidRDefault="00EA15C2">
            <w:pPr>
              <w:numPr>
                <w:ilvl w:val="0"/>
                <w:numId w:val="6"/>
              </w:numPr>
              <w:spacing w:before="240" w:line="240" w:lineRule="auto"/>
              <w:rPr>
                <w:rFonts w:ascii="Calibri" w:eastAsia="Calibri" w:hAnsi="Calibri" w:cs="Calibri"/>
                <w:i/>
                <w:sz w:val="20"/>
                <w:szCs w:val="20"/>
              </w:rPr>
            </w:pPr>
            <w:r>
              <w:rPr>
                <w:rFonts w:ascii="Calibri" w:eastAsia="Calibri" w:hAnsi="Calibri" w:cs="Calibri"/>
                <w:i/>
                <w:sz w:val="20"/>
                <w:szCs w:val="20"/>
              </w:rPr>
              <w:t>How did this practice change how I understand my emotions?</w:t>
            </w:r>
          </w:p>
          <w:p w14:paraId="446EA81F" w14:textId="77777777" w:rsidR="00054DB9" w:rsidRDefault="00EA15C2">
            <w:pPr>
              <w:numPr>
                <w:ilvl w:val="0"/>
                <w:numId w:val="6"/>
              </w:numPr>
              <w:spacing w:line="240" w:lineRule="auto"/>
              <w:rPr>
                <w:rFonts w:ascii="Calibri" w:eastAsia="Calibri" w:hAnsi="Calibri" w:cs="Calibri"/>
                <w:i/>
                <w:sz w:val="20"/>
                <w:szCs w:val="20"/>
              </w:rPr>
            </w:pPr>
            <w:r>
              <w:rPr>
                <w:rFonts w:ascii="Calibri" w:eastAsia="Calibri" w:hAnsi="Calibri" w:cs="Calibri"/>
                <w:i/>
                <w:sz w:val="20"/>
                <w:szCs w:val="20"/>
              </w:rPr>
              <w:t>How did this practice change how I communicate with my students?</w:t>
            </w:r>
          </w:p>
          <w:p w14:paraId="643497E2" w14:textId="77777777" w:rsidR="00054DB9" w:rsidRDefault="00EA15C2">
            <w:pPr>
              <w:numPr>
                <w:ilvl w:val="0"/>
                <w:numId w:val="6"/>
              </w:numPr>
              <w:spacing w:line="240" w:lineRule="auto"/>
              <w:rPr>
                <w:rFonts w:ascii="Calibri" w:eastAsia="Calibri" w:hAnsi="Calibri" w:cs="Calibri"/>
                <w:i/>
                <w:sz w:val="20"/>
                <w:szCs w:val="20"/>
              </w:rPr>
            </w:pPr>
            <w:r>
              <w:rPr>
                <w:rFonts w:ascii="Calibri" w:eastAsia="Calibri" w:hAnsi="Calibri" w:cs="Calibri"/>
                <w:i/>
                <w:sz w:val="20"/>
                <w:szCs w:val="20"/>
              </w:rPr>
              <w:t>How did this practice help me in working with a student I find challenging?</w:t>
            </w:r>
          </w:p>
        </w:tc>
      </w:tr>
      <w:tr w:rsidR="00054DB9" w14:paraId="3E8E8394" w14:textId="77777777">
        <w:trPr>
          <w:trHeight w:val="789"/>
        </w:trPr>
        <w:tc>
          <w:tcPr>
            <w:tcW w:w="1965"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16D379CD" w14:textId="77777777" w:rsidR="00054DB9" w:rsidRDefault="00054DB9">
            <w:pPr>
              <w:widowControl w:val="0"/>
              <w:pBdr>
                <w:top w:val="nil"/>
                <w:left w:val="nil"/>
                <w:bottom w:val="nil"/>
                <w:right w:val="nil"/>
                <w:between w:val="nil"/>
              </w:pBdr>
              <w:rPr>
                <w:rFonts w:ascii="Calibri" w:eastAsia="Calibri" w:hAnsi="Calibri" w:cs="Calibri"/>
                <w:i/>
                <w:sz w:val="20"/>
                <w:szCs w:val="20"/>
              </w:rPr>
            </w:pP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45C87" w14:textId="77777777" w:rsidR="00054DB9" w:rsidRDefault="00EA15C2">
            <w:pPr>
              <w:spacing w:line="240" w:lineRule="auto"/>
              <w:rPr>
                <w:rFonts w:ascii="Calibri" w:eastAsia="Calibri" w:hAnsi="Calibri" w:cs="Calibri"/>
                <w:sz w:val="20"/>
                <w:szCs w:val="20"/>
              </w:rPr>
            </w:pPr>
            <w:r>
              <w:rPr>
                <w:rFonts w:ascii="Calibri" w:eastAsia="Calibri" w:hAnsi="Calibri" w:cs="Calibri"/>
                <w:b/>
                <w:sz w:val="20"/>
                <w:szCs w:val="20"/>
              </w:rPr>
              <w:t>Partner for Accountability.</w:t>
            </w:r>
            <w:r>
              <w:rPr>
                <w:rFonts w:ascii="Calibri" w:eastAsia="Calibri" w:hAnsi="Calibri" w:cs="Calibri"/>
                <w:sz w:val="20"/>
                <w:szCs w:val="20"/>
              </w:rPr>
              <w:t xml:space="preserve">  Connect with a colleague who wants to develop a regular mindful practice. Use the </w:t>
            </w:r>
            <w:hyperlink r:id="rId17">
              <w:r>
                <w:rPr>
                  <w:rFonts w:ascii="Calibri" w:eastAsia="Calibri" w:hAnsi="Calibri" w:cs="Calibri"/>
                  <w:color w:val="1155CC"/>
                  <w:sz w:val="20"/>
                  <w:szCs w:val="20"/>
                  <w:u w:val="single"/>
                </w:rPr>
                <w:t>Mindful Teach</w:t>
              </w:r>
              <w:r>
                <w:rPr>
                  <w:rFonts w:ascii="Calibri" w:eastAsia="Calibri" w:hAnsi="Calibri" w:cs="Calibri"/>
                  <w:color w:val="1155CC"/>
                  <w:sz w:val="20"/>
                  <w:szCs w:val="20"/>
                  <w:u w:val="single"/>
                </w:rPr>
                <w:t>e</w:t>
              </w:r>
              <w:r>
                <w:rPr>
                  <w:rFonts w:ascii="Calibri" w:eastAsia="Calibri" w:hAnsi="Calibri" w:cs="Calibri"/>
                  <w:color w:val="1155CC"/>
                  <w:sz w:val="20"/>
                  <w:szCs w:val="20"/>
                  <w:u w:val="single"/>
                </w:rPr>
                <w:t>rs website</w:t>
              </w:r>
            </w:hyperlink>
            <w:r>
              <w:rPr>
                <w:rFonts w:ascii="Calibri" w:eastAsia="Calibri" w:hAnsi="Calibri" w:cs="Calibri"/>
                <w:sz w:val="20"/>
                <w:szCs w:val="20"/>
              </w:rPr>
              <w:t xml:space="preserve"> to find strategies, tools, and techniques. Set up a time weekly to check in, share techniques, and encourage each other. </w:t>
            </w:r>
          </w:p>
        </w:tc>
      </w:tr>
      <w:tr w:rsidR="00054DB9" w14:paraId="429B4216" w14:textId="77777777">
        <w:trPr>
          <w:trHeight w:val="2280"/>
        </w:trPr>
        <w:tc>
          <w:tcPr>
            <w:tcW w:w="1965"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7C5AAB1D" w14:textId="77777777" w:rsidR="00054DB9" w:rsidRDefault="00EA15C2">
            <w:pPr>
              <w:shd w:val="clear" w:color="auto" w:fill="D9D9D9"/>
              <w:spacing w:line="240" w:lineRule="auto"/>
              <w:jc w:val="center"/>
              <w:rPr>
                <w:rFonts w:ascii="Calibri" w:eastAsia="Calibri" w:hAnsi="Calibri" w:cs="Calibri"/>
                <w:b/>
              </w:rPr>
            </w:pPr>
            <w:r>
              <w:rPr>
                <w:rFonts w:ascii="Calibri" w:eastAsia="Calibri" w:hAnsi="Calibri" w:cs="Calibri"/>
                <w:b/>
              </w:rPr>
              <w:t>Respecting Each Other and Our Students</w:t>
            </w:r>
          </w:p>
          <w:p w14:paraId="3D637C62" w14:textId="77777777" w:rsidR="00054DB9" w:rsidRDefault="00054DB9">
            <w:pPr>
              <w:spacing w:line="240" w:lineRule="auto"/>
              <w:jc w:val="center"/>
              <w:rPr>
                <w:rFonts w:ascii="Calibri" w:eastAsia="Calibri" w:hAnsi="Calibri" w:cs="Calibri"/>
                <w:b/>
                <w:highlight w:val="yellow"/>
              </w:rPr>
            </w:pP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79764" w14:textId="5AFA84BF" w:rsidR="00054DB9" w:rsidRDefault="00EA15C2">
            <w:pPr>
              <w:spacing w:line="240" w:lineRule="auto"/>
              <w:rPr>
                <w:rFonts w:ascii="Calibri" w:eastAsia="Calibri" w:hAnsi="Calibri" w:cs="Calibri"/>
                <w:sz w:val="20"/>
                <w:szCs w:val="20"/>
              </w:rPr>
            </w:pPr>
            <w:r>
              <w:rPr>
                <w:rFonts w:ascii="Calibri" w:eastAsia="Calibri" w:hAnsi="Calibri" w:cs="Calibri"/>
                <w:b/>
                <w:sz w:val="20"/>
                <w:szCs w:val="20"/>
              </w:rPr>
              <w:t>Supporting Each Other.</w:t>
            </w:r>
            <w:r>
              <w:rPr>
                <w:rFonts w:ascii="Calibri" w:eastAsia="Calibri" w:hAnsi="Calibri" w:cs="Calibri"/>
                <w:sz w:val="20"/>
                <w:szCs w:val="20"/>
              </w:rPr>
              <w:t xml:space="preserve"> Read </w:t>
            </w:r>
            <w:hyperlink r:id="rId18">
              <w:r>
                <w:rPr>
                  <w:rFonts w:ascii="Calibri" w:eastAsia="Calibri" w:hAnsi="Calibri" w:cs="Calibri"/>
                  <w:color w:val="1155CC"/>
                  <w:sz w:val="20"/>
                  <w:szCs w:val="20"/>
                  <w:u w:val="single"/>
                </w:rPr>
                <w:t>Respect: Wher</w:t>
              </w:r>
              <w:r>
                <w:rPr>
                  <w:rFonts w:ascii="Calibri" w:eastAsia="Calibri" w:hAnsi="Calibri" w:cs="Calibri"/>
                  <w:color w:val="1155CC"/>
                  <w:sz w:val="20"/>
                  <w:szCs w:val="20"/>
                  <w:u w:val="single"/>
                </w:rPr>
                <w:t>e</w:t>
              </w:r>
              <w:r>
                <w:rPr>
                  <w:rFonts w:ascii="Calibri" w:eastAsia="Calibri" w:hAnsi="Calibri" w:cs="Calibri"/>
                  <w:color w:val="1155CC"/>
                  <w:sz w:val="20"/>
                  <w:szCs w:val="20"/>
                  <w:u w:val="single"/>
                </w:rPr>
                <w:t xml:space="preserve"> do we Start?</w:t>
              </w:r>
            </w:hyperlink>
            <w:r>
              <w:rPr>
                <w:rFonts w:ascii="Calibri" w:eastAsia="Calibri" w:hAnsi="Calibri" w:cs="Calibri"/>
                <w:i/>
                <w:sz w:val="20"/>
                <w:szCs w:val="20"/>
              </w:rPr>
              <w:t xml:space="preserve"> </w:t>
            </w:r>
            <w:r>
              <w:rPr>
                <w:rFonts w:ascii="Calibri" w:eastAsia="Calibri" w:hAnsi="Calibri" w:cs="Calibri"/>
                <w:sz w:val="20"/>
                <w:szCs w:val="20"/>
              </w:rPr>
              <w:t>(Beaudoin, 2011).</w:t>
            </w:r>
            <w:r>
              <w:rPr>
                <w:rFonts w:ascii="Calibri" w:eastAsia="Calibri" w:hAnsi="Calibri" w:cs="Calibri"/>
                <w:i/>
                <w:sz w:val="20"/>
                <w:szCs w:val="20"/>
              </w:rPr>
              <w:t xml:space="preserve"> </w:t>
            </w:r>
            <w:r>
              <w:rPr>
                <w:rFonts w:ascii="Calibri" w:eastAsia="Calibri" w:hAnsi="Calibri" w:cs="Calibri"/>
                <w:sz w:val="20"/>
                <w:szCs w:val="20"/>
              </w:rPr>
              <w:t>Then in groups of two or three, discuss:</w:t>
            </w:r>
          </w:p>
          <w:p w14:paraId="34679E5C" w14:textId="77777777" w:rsidR="00054DB9" w:rsidRDefault="00054DB9">
            <w:pPr>
              <w:spacing w:line="240" w:lineRule="auto"/>
              <w:rPr>
                <w:rFonts w:ascii="Calibri" w:eastAsia="Calibri" w:hAnsi="Calibri" w:cs="Calibri"/>
                <w:sz w:val="20"/>
                <w:szCs w:val="20"/>
              </w:rPr>
            </w:pPr>
          </w:p>
          <w:p w14:paraId="063310C2" w14:textId="77777777" w:rsidR="00054DB9" w:rsidRDefault="00EA15C2">
            <w:pPr>
              <w:numPr>
                <w:ilvl w:val="0"/>
                <w:numId w:val="24"/>
              </w:numPr>
              <w:spacing w:line="240" w:lineRule="auto"/>
              <w:rPr>
                <w:rFonts w:ascii="Calibri" w:eastAsia="Calibri" w:hAnsi="Calibri" w:cs="Calibri"/>
                <w:i/>
                <w:sz w:val="20"/>
                <w:szCs w:val="20"/>
              </w:rPr>
            </w:pPr>
            <w:r>
              <w:rPr>
                <w:rFonts w:ascii="Calibri" w:eastAsia="Calibri" w:hAnsi="Calibri" w:cs="Calibri"/>
                <w:i/>
                <w:sz w:val="20"/>
                <w:szCs w:val="20"/>
              </w:rPr>
              <w:t>How does your mood affect your students?</w:t>
            </w:r>
          </w:p>
          <w:p w14:paraId="70169414" w14:textId="77777777" w:rsidR="00054DB9" w:rsidRDefault="00EA15C2">
            <w:pPr>
              <w:numPr>
                <w:ilvl w:val="0"/>
                <w:numId w:val="24"/>
              </w:numPr>
              <w:spacing w:line="240" w:lineRule="auto"/>
              <w:rPr>
                <w:rFonts w:ascii="Calibri" w:eastAsia="Calibri" w:hAnsi="Calibri" w:cs="Calibri"/>
                <w:i/>
                <w:sz w:val="20"/>
                <w:szCs w:val="20"/>
              </w:rPr>
            </w:pPr>
            <w:r>
              <w:rPr>
                <w:rFonts w:ascii="Calibri" w:eastAsia="Calibri" w:hAnsi="Calibri" w:cs="Calibri"/>
                <w:i/>
                <w:sz w:val="20"/>
                <w:szCs w:val="20"/>
              </w:rPr>
              <w:t xml:space="preserve">What is the impact of “problem-saturated conversations”? </w:t>
            </w:r>
          </w:p>
          <w:p w14:paraId="2D3BA68C" w14:textId="77777777" w:rsidR="00054DB9" w:rsidRDefault="00EA15C2">
            <w:pPr>
              <w:numPr>
                <w:ilvl w:val="0"/>
                <w:numId w:val="24"/>
              </w:numPr>
              <w:spacing w:line="240" w:lineRule="auto"/>
              <w:rPr>
                <w:rFonts w:ascii="Calibri" w:eastAsia="Calibri" w:hAnsi="Calibri" w:cs="Calibri"/>
                <w:i/>
                <w:sz w:val="20"/>
                <w:szCs w:val="20"/>
              </w:rPr>
            </w:pPr>
            <w:r>
              <w:rPr>
                <w:rFonts w:ascii="Calibri" w:eastAsia="Calibri" w:hAnsi="Calibri" w:cs="Calibri"/>
                <w:i/>
                <w:sz w:val="20"/>
                <w:szCs w:val="20"/>
              </w:rPr>
              <w:t>What are the dangers of cliques and how do we avoid them?</w:t>
            </w:r>
          </w:p>
          <w:p w14:paraId="64711642" w14:textId="77777777" w:rsidR="00054DB9" w:rsidRDefault="00EA15C2">
            <w:pPr>
              <w:numPr>
                <w:ilvl w:val="0"/>
                <w:numId w:val="24"/>
              </w:numPr>
              <w:spacing w:line="240" w:lineRule="auto"/>
              <w:rPr>
                <w:rFonts w:ascii="Calibri" w:eastAsia="Calibri" w:hAnsi="Calibri" w:cs="Calibri"/>
                <w:i/>
                <w:sz w:val="20"/>
                <w:szCs w:val="20"/>
              </w:rPr>
            </w:pPr>
            <w:r>
              <w:rPr>
                <w:rFonts w:ascii="Calibri" w:eastAsia="Calibri" w:hAnsi="Calibri" w:cs="Calibri"/>
                <w:i/>
                <w:sz w:val="20"/>
                <w:szCs w:val="20"/>
                <w:highlight w:val="white"/>
              </w:rPr>
              <w:t>How do I bring personal biases to my work? How do I benefit from the power based on my role as a teacher and/or race?</w:t>
            </w:r>
          </w:p>
          <w:p w14:paraId="616FD42A" w14:textId="77777777" w:rsidR="00054DB9" w:rsidRDefault="00EA15C2">
            <w:pPr>
              <w:numPr>
                <w:ilvl w:val="0"/>
                <w:numId w:val="24"/>
              </w:numPr>
              <w:spacing w:line="240" w:lineRule="auto"/>
              <w:rPr>
                <w:rFonts w:ascii="Calibri" w:eastAsia="Calibri" w:hAnsi="Calibri" w:cs="Calibri"/>
                <w:i/>
                <w:sz w:val="20"/>
                <w:szCs w:val="20"/>
              </w:rPr>
            </w:pPr>
            <w:r>
              <w:rPr>
                <w:rFonts w:ascii="Calibri" w:eastAsia="Calibri" w:hAnsi="Calibri" w:cs="Calibri"/>
                <w:i/>
                <w:sz w:val="20"/>
                <w:szCs w:val="20"/>
                <w:highlight w:val="white"/>
              </w:rPr>
              <w:t xml:space="preserve">If I can use power, does that mean I should? </w:t>
            </w:r>
            <w:r>
              <w:rPr>
                <w:rFonts w:ascii="Calibri" w:eastAsia="Calibri" w:hAnsi="Calibri" w:cs="Calibri"/>
                <w:i/>
                <w:sz w:val="20"/>
                <w:szCs w:val="20"/>
              </w:rPr>
              <w:t>How can I use my power to positively impact my students and classroom? What are my students’ perceptions of power?</w:t>
            </w:r>
          </w:p>
          <w:p w14:paraId="1A2B4892" w14:textId="77777777" w:rsidR="00054DB9" w:rsidRDefault="00EA15C2">
            <w:pPr>
              <w:numPr>
                <w:ilvl w:val="0"/>
                <w:numId w:val="24"/>
              </w:numPr>
              <w:spacing w:line="240" w:lineRule="auto"/>
              <w:rPr>
                <w:rFonts w:ascii="Calibri" w:eastAsia="Calibri" w:hAnsi="Calibri" w:cs="Calibri"/>
                <w:i/>
                <w:sz w:val="20"/>
                <w:szCs w:val="20"/>
              </w:rPr>
            </w:pPr>
            <w:r>
              <w:rPr>
                <w:rFonts w:ascii="Calibri" w:eastAsia="Calibri" w:hAnsi="Calibri" w:cs="Calibri"/>
                <w:i/>
                <w:sz w:val="20"/>
                <w:szCs w:val="20"/>
              </w:rPr>
              <w:t>What are some ways that we can promote staff well-being?</w:t>
            </w:r>
          </w:p>
          <w:p w14:paraId="098BBF71" w14:textId="77777777" w:rsidR="00054DB9" w:rsidRDefault="00EA15C2">
            <w:pPr>
              <w:numPr>
                <w:ilvl w:val="0"/>
                <w:numId w:val="24"/>
              </w:numPr>
              <w:spacing w:line="240" w:lineRule="auto"/>
              <w:rPr>
                <w:rFonts w:ascii="Calibri" w:eastAsia="Calibri" w:hAnsi="Calibri" w:cs="Calibri"/>
                <w:i/>
                <w:sz w:val="20"/>
                <w:szCs w:val="20"/>
              </w:rPr>
            </w:pPr>
            <w:r>
              <w:rPr>
                <w:rFonts w:ascii="Calibri" w:eastAsia="Calibri" w:hAnsi="Calibri" w:cs="Calibri"/>
                <w:i/>
                <w:sz w:val="20"/>
                <w:szCs w:val="20"/>
              </w:rPr>
              <w:t>How can we cultivate a culture of appreciation among our staff?</w:t>
            </w:r>
          </w:p>
          <w:p w14:paraId="513C0095" w14:textId="77777777" w:rsidR="00054DB9" w:rsidRDefault="00054DB9">
            <w:pPr>
              <w:spacing w:line="240" w:lineRule="auto"/>
              <w:rPr>
                <w:rFonts w:ascii="Calibri" w:eastAsia="Calibri" w:hAnsi="Calibri" w:cs="Calibri"/>
                <w:i/>
                <w:sz w:val="20"/>
                <w:szCs w:val="20"/>
              </w:rPr>
            </w:pPr>
          </w:p>
          <w:p w14:paraId="05EF2641"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As a full group, share responses to the final two questions. As a group, choose a strategy from CASEL’s tool </w:t>
            </w:r>
            <w:hyperlink r:id="rId19">
              <w:r>
                <w:rPr>
                  <w:rFonts w:ascii="Calibri" w:eastAsia="Calibri" w:hAnsi="Calibri" w:cs="Calibri"/>
                  <w:color w:val="1155CC"/>
                  <w:sz w:val="20"/>
                  <w:szCs w:val="20"/>
                  <w:u w:val="single"/>
                </w:rPr>
                <w:t>Strategies for Building a S</w:t>
              </w:r>
              <w:r>
                <w:rPr>
                  <w:rFonts w:ascii="Calibri" w:eastAsia="Calibri" w:hAnsi="Calibri" w:cs="Calibri"/>
                  <w:color w:val="1155CC"/>
                  <w:sz w:val="20"/>
                  <w:szCs w:val="20"/>
                  <w:u w:val="single"/>
                </w:rPr>
                <w:t>t</w:t>
              </w:r>
              <w:r>
                <w:rPr>
                  <w:rFonts w:ascii="Calibri" w:eastAsia="Calibri" w:hAnsi="Calibri" w:cs="Calibri"/>
                  <w:color w:val="1155CC"/>
                  <w:sz w:val="20"/>
                  <w:szCs w:val="20"/>
                  <w:u w:val="single"/>
                </w:rPr>
                <w:t>aff Culture of Appreciation</w:t>
              </w:r>
            </w:hyperlink>
            <w:r>
              <w:rPr>
                <w:rFonts w:ascii="Calibri" w:eastAsia="Calibri" w:hAnsi="Calibri" w:cs="Calibri"/>
                <w:sz w:val="20"/>
                <w:szCs w:val="20"/>
              </w:rPr>
              <w:t xml:space="preserve"> (or one of your own) that you all could commit to. </w:t>
            </w:r>
          </w:p>
        </w:tc>
      </w:tr>
      <w:tr w:rsidR="00054DB9" w14:paraId="21F6BDED" w14:textId="77777777">
        <w:trPr>
          <w:trHeight w:val="2280"/>
        </w:trPr>
        <w:tc>
          <w:tcPr>
            <w:tcW w:w="1965"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594321DA" w14:textId="77777777" w:rsidR="00054DB9" w:rsidRDefault="00054DB9">
            <w:pPr>
              <w:widowControl w:val="0"/>
              <w:pBdr>
                <w:top w:val="nil"/>
                <w:left w:val="nil"/>
                <w:bottom w:val="nil"/>
                <w:right w:val="nil"/>
                <w:between w:val="nil"/>
              </w:pBdr>
              <w:rPr>
                <w:rFonts w:ascii="Calibri" w:eastAsia="Calibri" w:hAnsi="Calibri" w:cs="Calibri"/>
                <w:sz w:val="20"/>
                <w:szCs w:val="20"/>
              </w:rPr>
            </w:pP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769C8E" w14:textId="2A60EEF5" w:rsidR="00054DB9" w:rsidRDefault="00EA15C2">
            <w:pPr>
              <w:spacing w:line="240" w:lineRule="auto"/>
              <w:rPr>
                <w:rFonts w:ascii="Calibri" w:eastAsia="Calibri" w:hAnsi="Calibri" w:cs="Calibri"/>
                <w:sz w:val="20"/>
                <w:szCs w:val="20"/>
              </w:rPr>
            </w:pPr>
            <w:r>
              <w:rPr>
                <w:rFonts w:ascii="Calibri" w:eastAsia="Calibri" w:hAnsi="Calibri" w:cs="Calibri"/>
                <w:b/>
                <w:sz w:val="20"/>
                <w:szCs w:val="20"/>
              </w:rPr>
              <w:t xml:space="preserve">Building Relational Trust. </w:t>
            </w:r>
            <w:r>
              <w:rPr>
                <w:rFonts w:ascii="Calibri" w:eastAsia="Calibri" w:hAnsi="Calibri" w:cs="Calibri"/>
                <w:sz w:val="20"/>
                <w:szCs w:val="20"/>
              </w:rPr>
              <w:t xml:space="preserve"> Read </w:t>
            </w:r>
            <w:hyperlink r:id="rId20">
              <w:r>
                <w:rPr>
                  <w:rFonts w:ascii="Calibri" w:eastAsia="Calibri" w:hAnsi="Calibri" w:cs="Calibri"/>
                  <w:color w:val="1155CC"/>
                  <w:sz w:val="20"/>
                  <w:szCs w:val="20"/>
                  <w:u w:val="single"/>
                </w:rPr>
                <w:t>Trust in Schools: A Core Resource fo</w:t>
              </w:r>
              <w:r>
                <w:rPr>
                  <w:rFonts w:ascii="Calibri" w:eastAsia="Calibri" w:hAnsi="Calibri" w:cs="Calibri"/>
                  <w:color w:val="1155CC"/>
                  <w:sz w:val="20"/>
                  <w:szCs w:val="20"/>
                  <w:u w:val="single"/>
                </w:rPr>
                <w:t>r</w:t>
              </w:r>
              <w:r>
                <w:rPr>
                  <w:rFonts w:ascii="Calibri" w:eastAsia="Calibri" w:hAnsi="Calibri" w:cs="Calibri"/>
                  <w:color w:val="1155CC"/>
                  <w:sz w:val="20"/>
                  <w:szCs w:val="20"/>
                  <w:u w:val="single"/>
                </w:rPr>
                <w:t xml:space="preserve"> School Reform</w:t>
              </w:r>
            </w:hyperlink>
            <w:r>
              <w:rPr>
                <w:rFonts w:ascii="Calibri" w:eastAsia="Calibri" w:hAnsi="Calibri" w:cs="Calibri"/>
                <w:sz w:val="20"/>
                <w:szCs w:val="20"/>
              </w:rPr>
              <w:t xml:space="preserve"> (Bryk &amp; Schneider, 2003). If data related to levels of relational trust are available for your school (for example, from a school climate survey), bring the most recent data to the meeting. As a group, discuss:</w:t>
            </w:r>
          </w:p>
          <w:p w14:paraId="0460F72A" w14:textId="77777777" w:rsidR="00054DB9" w:rsidRDefault="00054DB9">
            <w:pPr>
              <w:spacing w:line="240" w:lineRule="auto"/>
              <w:rPr>
                <w:rFonts w:ascii="Calibri" w:eastAsia="Calibri" w:hAnsi="Calibri" w:cs="Calibri"/>
                <w:sz w:val="20"/>
                <w:szCs w:val="20"/>
              </w:rPr>
            </w:pPr>
          </w:p>
          <w:p w14:paraId="16F6B83D" w14:textId="77777777" w:rsidR="00054DB9" w:rsidRDefault="00EA15C2">
            <w:pPr>
              <w:numPr>
                <w:ilvl w:val="0"/>
                <w:numId w:val="28"/>
              </w:numPr>
              <w:spacing w:line="240" w:lineRule="auto"/>
              <w:rPr>
                <w:rFonts w:ascii="Calibri" w:eastAsia="Calibri" w:hAnsi="Calibri" w:cs="Calibri"/>
                <w:i/>
                <w:sz w:val="20"/>
                <w:szCs w:val="20"/>
              </w:rPr>
            </w:pPr>
            <w:r>
              <w:rPr>
                <w:rFonts w:ascii="Calibri" w:eastAsia="Calibri" w:hAnsi="Calibri" w:cs="Calibri"/>
                <w:i/>
                <w:sz w:val="20"/>
                <w:szCs w:val="20"/>
              </w:rPr>
              <w:t>Does the data (if available) on relational trust at our school match your experience? Why or why not?</w:t>
            </w:r>
          </w:p>
          <w:p w14:paraId="1206B58F" w14:textId="77777777" w:rsidR="00054DB9" w:rsidRDefault="00EA15C2">
            <w:pPr>
              <w:numPr>
                <w:ilvl w:val="0"/>
                <w:numId w:val="28"/>
              </w:numPr>
              <w:spacing w:line="240" w:lineRule="auto"/>
              <w:rPr>
                <w:rFonts w:ascii="Calibri" w:eastAsia="Calibri" w:hAnsi="Calibri" w:cs="Calibri"/>
                <w:i/>
                <w:sz w:val="20"/>
                <w:szCs w:val="20"/>
              </w:rPr>
            </w:pPr>
            <w:r>
              <w:rPr>
                <w:rFonts w:ascii="Calibri" w:eastAsia="Calibri" w:hAnsi="Calibri" w:cs="Calibri"/>
                <w:i/>
                <w:sz w:val="20"/>
                <w:szCs w:val="20"/>
              </w:rPr>
              <w:t xml:space="preserve">Does the social dynamic among adults at our school benefit our school and student performance or detract from it? </w:t>
            </w:r>
          </w:p>
          <w:p w14:paraId="266FE7AC" w14:textId="77777777" w:rsidR="00054DB9" w:rsidRDefault="00EA15C2">
            <w:pPr>
              <w:numPr>
                <w:ilvl w:val="0"/>
                <w:numId w:val="28"/>
              </w:numPr>
              <w:spacing w:line="240" w:lineRule="auto"/>
              <w:rPr>
                <w:rFonts w:ascii="Calibri" w:eastAsia="Calibri" w:hAnsi="Calibri" w:cs="Calibri"/>
                <w:i/>
                <w:sz w:val="20"/>
                <w:szCs w:val="20"/>
              </w:rPr>
            </w:pPr>
            <w:r>
              <w:rPr>
                <w:rFonts w:ascii="Calibri" w:eastAsia="Calibri" w:hAnsi="Calibri" w:cs="Calibri"/>
                <w:i/>
                <w:sz w:val="20"/>
                <w:szCs w:val="20"/>
              </w:rPr>
              <w:t>Think about a current or former colleague with whom you have a trusting relationship. What interactions can you recall that led to that feeling of trust?</w:t>
            </w:r>
          </w:p>
          <w:p w14:paraId="2E177838" w14:textId="77777777" w:rsidR="00054DB9" w:rsidRDefault="00EA15C2">
            <w:pPr>
              <w:numPr>
                <w:ilvl w:val="0"/>
                <w:numId w:val="28"/>
              </w:numPr>
              <w:spacing w:line="240" w:lineRule="auto"/>
              <w:rPr>
                <w:rFonts w:ascii="Calibri" w:eastAsia="Calibri" w:hAnsi="Calibri" w:cs="Calibri"/>
                <w:i/>
                <w:sz w:val="20"/>
                <w:szCs w:val="20"/>
              </w:rPr>
            </w:pPr>
            <w:r>
              <w:rPr>
                <w:rFonts w:ascii="Calibri" w:eastAsia="Calibri" w:hAnsi="Calibri" w:cs="Calibri"/>
                <w:i/>
                <w:sz w:val="20"/>
                <w:szCs w:val="20"/>
              </w:rPr>
              <w:t>Do the interactions among adults in our school community model the kinds of respectful interactions we would like to see among students?</w:t>
            </w:r>
          </w:p>
          <w:p w14:paraId="556BC1CD" w14:textId="77777777" w:rsidR="00054DB9" w:rsidRDefault="00EA15C2">
            <w:pPr>
              <w:numPr>
                <w:ilvl w:val="0"/>
                <w:numId w:val="28"/>
              </w:numPr>
              <w:spacing w:line="240" w:lineRule="auto"/>
              <w:rPr>
                <w:rFonts w:ascii="Calibri" w:eastAsia="Calibri" w:hAnsi="Calibri" w:cs="Calibri"/>
                <w:i/>
                <w:sz w:val="20"/>
                <w:szCs w:val="20"/>
              </w:rPr>
            </w:pPr>
            <w:r>
              <w:rPr>
                <w:rFonts w:ascii="Calibri" w:eastAsia="Calibri" w:hAnsi="Calibri" w:cs="Calibri"/>
                <w:i/>
                <w:sz w:val="20"/>
                <w:szCs w:val="20"/>
              </w:rPr>
              <w:t>What are some starting points for improvement at our school?</w:t>
            </w:r>
          </w:p>
        </w:tc>
      </w:tr>
      <w:tr w:rsidR="00054DB9" w14:paraId="2F902997" w14:textId="77777777">
        <w:trPr>
          <w:trHeight w:val="3777"/>
        </w:trPr>
        <w:tc>
          <w:tcPr>
            <w:tcW w:w="1965"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11E0E885" w14:textId="77777777" w:rsidR="00054DB9" w:rsidRDefault="00054DB9">
            <w:pPr>
              <w:widowControl w:val="0"/>
              <w:pBdr>
                <w:top w:val="nil"/>
                <w:left w:val="nil"/>
                <w:bottom w:val="nil"/>
                <w:right w:val="nil"/>
                <w:between w:val="nil"/>
              </w:pBdr>
              <w:rPr>
                <w:rFonts w:ascii="Calibri" w:eastAsia="Calibri" w:hAnsi="Calibri" w:cs="Calibri"/>
                <w:i/>
                <w:sz w:val="20"/>
                <w:szCs w:val="20"/>
              </w:rPr>
            </w:pP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44EB5D" w14:textId="77777777" w:rsidR="00054DB9" w:rsidRDefault="00EA15C2">
            <w:pPr>
              <w:spacing w:line="240" w:lineRule="auto"/>
              <w:rPr>
                <w:rFonts w:ascii="Calibri" w:eastAsia="Calibri" w:hAnsi="Calibri" w:cs="Calibri"/>
                <w:i/>
                <w:sz w:val="20"/>
                <w:szCs w:val="20"/>
              </w:rPr>
            </w:pPr>
            <w:r>
              <w:rPr>
                <w:rFonts w:ascii="Calibri" w:eastAsia="Calibri" w:hAnsi="Calibri" w:cs="Calibri"/>
                <w:b/>
                <w:sz w:val="20"/>
                <w:szCs w:val="20"/>
              </w:rPr>
              <w:t>Student Perspective on Respect.</w:t>
            </w:r>
            <w:r>
              <w:rPr>
                <w:rFonts w:ascii="Calibri" w:eastAsia="Calibri" w:hAnsi="Calibri" w:cs="Calibri"/>
                <w:sz w:val="20"/>
                <w:szCs w:val="20"/>
              </w:rPr>
              <w:t xml:space="preserve"> Have a colleague read the following quote from a 15-year-old student: “</w:t>
            </w:r>
            <w:r>
              <w:rPr>
                <w:rFonts w:ascii="Calibri" w:eastAsia="Calibri" w:hAnsi="Calibri" w:cs="Calibri"/>
                <w:i/>
                <w:sz w:val="20"/>
                <w:szCs w:val="20"/>
              </w:rPr>
              <w:t xml:space="preserve">They </w:t>
            </w:r>
            <w:proofErr w:type="gramStart"/>
            <w:r>
              <w:rPr>
                <w:rFonts w:ascii="Calibri" w:eastAsia="Calibri" w:hAnsi="Calibri" w:cs="Calibri"/>
                <w:i/>
                <w:sz w:val="20"/>
                <w:szCs w:val="20"/>
              </w:rPr>
              <w:t>actually listen</w:t>
            </w:r>
            <w:proofErr w:type="gramEnd"/>
            <w:r>
              <w:rPr>
                <w:rFonts w:ascii="Calibri" w:eastAsia="Calibri" w:hAnsi="Calibri" w:cs="Calibri"/>
                <w:i/>
                <w:sz w:val="20"/>
                <w:szCs w:val="20"/>
              </w:rPr>
              <w:t xml:space="preserve"> to me here. The teachers care about what I think and feel. They want me to be part of making this school even better. Like when they realized there's much more bullying going on here than they knew. Now they're really trying to do something about it.”</w:t>
            </w:r>
          </w:p>
          <w:p w14:paraId="7B063FB3" w14:textId="77777777" w:rsidR="00054DB9" w:rsidRDefault="00EA15C2">
            <w:pPr>
              <w:spacing w:before="220" w:after="220" w:line="240" w:lineRule="auto"/>
              <w:ind w:right="440"/>
              <w:rPr>
                <w:rFonts w:ascii="Calibri" w:eastAsia="Calibri" w:hAnsi="Calibri" w:cs="Calibri"/>
                <w:i/>
                <w:sz w:val="20"/>
                <w:szCs w:val="20"/>
              </w:rPr>
            </w:pPr>
            <w:r>
              <w:rPr>
                <w:rFonts w:ascii="Calibri" w:eastAsia="Calibri" w:hAnsi="Calibri" w:cs="Calibri"/>
                <w:sz w:val="20"/>
                <w:szCs w:val="20"/>
              </w:rPr>
              <w:t>Now have someone read this quote from a 16-year-old student: “</w:t>
            </w:r>
            <w:r>
              <w:rPr>
                <w:rFonts w:ascii="Calibri" w:eastAsia="Calibri" w:hAnsi="Calibri" w:cs="Calibri"/>
                <w:i/>
                <w:sz w:val="20"/>
                <w:szCs w:val="20"/>
              </w:rPr>
              <w:t>They don't care what I think. All they care about are the tests. There aren't even stalls in the bathroom.”</w:t>
            </w:r>
          </w:p>
          <w:p w14:paraId="39C6AC0A" w14:textId="77777777" w:rsidR="00054DB9" w:rsidRDefault="00EA15C2">
            <w:pPr>
              <w:spacing w:before="220" w:after="220" w:line="240" w:lineRule="auto"/>
              <w:ind w:right="440"/>
              <w:rPr>
                <w:rFonts w:ascii="Calibri" w:eastAsia="Calibri" w:hAnsi="Calibri" w:cs="Calibri"/>
                <w:sz w:val="20"/>
                <w:szCs w:val="20"/>
              </w:rPr>
            </w:pPr>
            <w:r>
              <w:rPr>
                <w:rFonts w:ascii="Calibri" w:eastAsia="Calibri" w:hAnsi="Calibri" w:cs="Calibri"/>
                <w:sz w:val="20"/>
                <w:szCs w:val="20"/>
              </w:rPr>
              <w:t xml:space="preserve">As a group, discuss: </w:t>
            </w:r>
          </w:p>
          <w:p w14:paraId="15C2D8C6" w14:textId="77777777" w:rsidR="00054DB9" w:rsidRDefault="00EA15C2">
            <w:pPr>
              <w:numPr>
                <w:ilvl w:val="0"/>
                <w:numId w:val="32"/>
              </w:numPr>
              <w:spacing w:before="220" w:line="240" w:lineRule="auto"/>
              <w:ind w:right="440"/>
              <w:rPr>
                <w:rFonts w:ascii="Calibri" w:eastAsia="Calibri" w:hAnsi="Calibri" w:cs="Calibri"/>
                <w:i/>
                <w:sz w:val="20"/>
                <w:szCs w:val="20"/>
              </w:rPr>
            </w:pPr>
            <w:r>
              <w:rPr>
                <w:rFonts w:ascii="Calibri" w:eastAsia="Calibri" w:hAnsi="Calibri" w:cs="Calibri"/>
                <w:i/>
                <w:sz w:val="20"/>
                <w:szCs w:val="20"/>
              </w:rPr>
              <w:t>Which student feels respected? Why?</w:t>
            </w:r>
          </w:p>
          <w:p w14:paraId="6F02CEF0" w14:textId="77777777" w:rsidR="00054DB9" w:rsidRDefault="00EA15C2">
            <w:pPr>
              <w:numPr>
                <w:ilvl w:val="0"/>
                <w:numId w:val="32"/>
              </w:numPr>
              <w:spacing w:line="240" w:lineRule="auto"/>
              <w:ind w:right="440"/>
              <w:rPr>
                <w:rFonts w:ascii="Calibri" w:eastAsia="Calibri" w:hAnsi="Calibri" w:cs="Calibri"/>
                <w:i/>
                <w:sz w:val="20"/>
                <w:szCs w:val="20"/>
              </w:rPr>
            </w:pPr>
            <w:r>
              <w:rPr>
                <w:rFonts w:ascii="Calibri" w:eastAsia="Calibri" w:hAnsi="Calibri" w:cs="Calibri"/>
                <w:i/>
                <w:sz w:val="20"/>
                <w:szCs w:val="20"/>
              </w:rPr>
              <w:t>What teacher behaviors/actions are likely happening in the school of the first student compared to that of the second student?</w:t>
            </w:r>
          </w:p>
          <w:p w14:paraId="59C9B111" w14:textId="77777777" w:rsidR="00054DB9" w:rsidRDefault="00EA15C2">
            <w:pPr>
              <w:numPr>
                <w:ilvl w:val="0"/>
                <w:numId w:val="32"/>
              </w:numPr>
              <w:spacing w:line="240" w:lineRule="auto"/>
              <w:ind w:right="440"/>
              <w:rPr>
                <w:rFonts w:ascii="Calibri" w:eastAsia="Calibri" w:hAnsi="Calibri" w:cs="Calibri"/>
                <w:i/>
                <w:sz w:val="20"/>
                <w:szCs w:val="20"/>
              </w:rPr>
            </w:pPr>
            <w:r>
              <w:rPr>
                <w:rFonts w:ascii="Calibri" w:eastAsia="Calibri" w:hAnsi="Calibri" w:cs="Calibri"/>
                <w:i/>
                <w:sz w:val="20"/>
                <w:szCs w:val="20"/>
              </w:rPr>
              <w:t>What other teacher behaviors demonstrate respect?</w:t>
            </w:r>
          </w:p>
          <w:p w14:paraId="299AB7F6" w14:textId="77777777" w:rsidR="00054DB9" w:rsidRDefault="00EA15C2">
            <w:pPr>
              <w:numPr>
                <w:ilvl w:val="0"/>
                <w:numId w:val="32"/>
              </w:numPr>
              <w:spacing w:after="220" w:line="240" w:lineRule="auto"/>
              <w:ind w:right="440"/>
              <w:rPr>
                <w:rFonts w:ascii="Calibri" w:eastAsia="Calibri" w:hAnsi="Calibri" w:cs="Calibri"/>
                <w:i/>
                <w:sz w:val="20"/>
                <w:szCs w:val="20"/>
              </w:rPr>
            </w:pPr>
            <w:r>
              <w:rPr>
                <w:rFonts w:ascii="Calibri" w:eastAsia="Calibri" w:hAnsi="Calibri" w:cs="Calibri"/>
                <w:i/>
                <w:sz w:val="20"/>
                <w:szCs w:val="20"/>
              </w:rPr>
              <w:t>What other factors might contribute to students’ perspectives on respect at our school? How might the students here define respect?</w:t>
            </w:r>
          </w:p>
        </w:tc>
      </w:tr>
      <w:tr w:rsidR="00054DB9" w14:paraId="56907221" w14:textId="77777777">
        <w:trPr>
          <w:trHeight w:val="4020"/>
        </w:trPr>
        <w:tc>
          <w:tcPr>
            <w:tcW w:w="1965"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48985BCC" w14:textId="77777777" w:rsidR="00054DB9" w:rsidRDefault="00054DB9">
            <w:pPr>
              <w:widowControl w:val="0"/>
              <w:pBdr>
                <w:top w:val="nil"/>
                <w:left w:val="nil"/>
                <w:bottom w:val="nil"/>
                <w:right w:val="nil"/>
                <w:between w:val="nil"/>
              </w:pBdr>
              <w:rPr>
                <w:rFonts w:ascii="Calibri" w:eastAsia="Calibri" w:hAnsi="Calibri" w:cs="Calibri"/>
                <w:i/>
                <w:sz w:val="20"/>
                <w:szCs w:val="20"/>
              </w:rPr>
            </w:pP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068810" w14:textId="77777777" w:rsidR="00054DB9" w:rsidRDefault="00EA15C2">
            <w:pPr>
              <w:spacing w:before="220" w:after="220" w:line="240" w:lineRule="auto"/>
              <w:ind w:right="440"/>
              <w:rPr>
                <w:rFonts w:ascii="Calibri" w:eastAsia="Calibri" w:hAnsi="Calibri" w:cs="Calibri"/>
                <w:sz w:val="20"/>
                <w:szCs w:val="20"/>
              </w:rPr>
            </w:pPr>
            <w:r>
              <w:rPr>
                <w:rFonts w:ascii="Calibri" w:eastAsia="Calibri" w:hAnsi="Calibri" w:cs="Calibri"/>
                <w:b/>
                <w:sz w:val="20"/>
                <w:szCs w:val="20"/>
              </w:rPr>
              <w:t xml:space="preserve">Defining and Demonstrating Respect. </w:t>
            </w:r>
            <w:r>
              <w:rPr>
                <w:rFonts w:ascii="Calibri" w:eastAsia="Calibri" w:hAnsi="Calibri" w:cs="Calibri"/>
                <w:sz w:val="20"/>
                <w:szCs w:val="20"/>
              </w:rPr>
              <w:t xml:space="preserve">Read the following statements about respect: </w:t>
            </w:r>
          </w:p>
          <w:p w14:paraId="4D9E9751" w14:textId="77777777" w:rsidR="00054DB9" w:rsidRDefault="00EA15C2">
            <w:pPr>
              <w:numPr>
                <w:ilvl w:val="0"/>
                <w:numId w:val="3"/>
              </w:numPr>
              <w:pBdr>
                <w:bottom w:val="none" w:sz="0" w:space="7" w:color="000000"/>
              </w:pBdr>
              <w:spacing w:line="240" w:lineRule="auto"/>
              <w:rPr>
                <w:rFonts w:ascii="Calibri" w:eastAsia="Calibri" w:hAnsi="Calibri" w:cs="Calibri"/>
                <w:sz w:val="20"/>
                <w:szCs w:val="20"/>
              </w:rPr>
            </w:pPr>
            <w:r>
              <w:rPr>
                <w:rFonts w:ascii="Calibri" w:eastAsia="Calibri" w:hAnsi="Calibri" w:cs="Calibri"/>
                <w:sz w:val="20"/>
                <w:szCs w:val="20"/>
              </w:rPr>
              <w:t>“Respect refers to the experience of being taken seriously.”</w:t>
            </w:r>
          </w:p>
          <w:p w14:paraId="581FDF88" w14:textId="77777777" w:rsidR="00054DB9" w:rsidRDefault="00EA15C2">
            <w:pPr>
              <w:numPr>
                <w:ilvl w:val="0"/>
                <w:numId w:val="3"/>
              </w:numPr>
              <w:pBdr>
                <w:bottom w:val="none" w:sz="0" w:space="7" w:color="000000"/>
              </w:pBdr>
              <w:spacing w:line="240" w:lineRule="auto"/>
              <w:rPr>
                <w:rFonts w:ascii="Calibri" w:eastAsia="Calibri" w:hAnsi="Calibri" w:cs="Calibri"/>
                <w:sz w:val="20"/>
                <w:szCs w:val="20"/>
              </w:rPr>
            </w:pPr>
            <w:r>
              <w:rPr>
                <w:rFonts w:ascii="Calibri" w:eastAsia="Calibri" w:hAnsi="Calibri" w:cs="Calibri"/>
                <w:sz w:val="20"/>
                <w:szCs w:val="20"/>
              </w:rPr>
              <w:t>“Acting respectfully reflects appreciative feelings for another person or group.”</w:t>
            </w:r>
          </w:p>
          <w:p w14:paraId="59CF4DD4" w14:textId="77777777" w:rsidR="00054DB9" w:rsidRDefault="00EA15C2">
            <w:pPr>
              <w:numPr>
                <w:ilvl w:val="0"/>
                <w:numId w:val="3"/>
              </w:numPr>
              <w:pBdr>
                <w:bottom w:val="none" w:sz="0" w:space="7" w:color="000000"/>
              </w:pBdr>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Respect “is not something that one can imitate, but something one must embody…. It is only in the individual acts of respect that the quality becomes actual.”  Sarah Lawrence-Lightfoot (2000) </w:t>
            </w:r>
          </w:p>
          <w:p w14:paraId="00E9ADAA" w14:textId="77777777" w:rsidR="00054DB9" w:rsidRDefault="00EA15C2">
            <w:pPr>
              <w:pBdr>
                <w:bottom w:val="none" w:sz="0" w:space="7" w:color="000000"/>
              </w:pBdr>
              <w:spacing w:line="240" w:lineRule="auto"/>
              <w:rPr>
                <w:rFonts w:ascii="Calibri" w:eastAsia="Calibri" w:hAnsi="Calibri" w:cs="Calibri"/>
                <w:sz w:val="20"/>
                <w:szCs w:val="20"/>
              </w:rPr>
            </w:pPr>
            <w:r>
              <w:rPr>
                <w:rFonts w:ascii="Calibri" w:eastAsia="Calibri" w:hAnsi="Calibri" w:cs="Calibri"/>
                <w:sz w:val="20"/>
                <w:szCs w:val="20"/>
                <w:highlight w:val="white"/>
              </w:rPr>
              <w:t xml:space="preserve">As a group, discuss which statement resonates with you the most. </w:t>
            </w:r>
            <w:r>
              <w:rPr>
                <w:rFonts w:ascii="Calibri" w:eastAsia="Calibri" w:hAnsi="Calibri" w:cs="Calibri"/>
                <w:i/>
                <w:sz w:val="20"/>
                <w:szCs w:val="20"/>
                <w:highlight w:val="white"/>
              </w:rPr>
              <w:t xml:space="preserve">What would you change about any of these quotes?  </w:t>
            </w:r>
            <w:r>
              <w:rPr>
                <w:rFonts w:ascii="Calibri" w:eastAsia="Calibri" w:hAnsi="Calibri" w:cs="Calibri"/>
                <w:sz w:val="20"/>
                <w:szCs w:val="20"/>
                <w:highlight w:val="white"/>
              </w:rPr>
              <w:t>Then c</w:t>
            </w:r>
            <w:r>
              <w:rPr>
                <w:rFonts w:ascii="Calibri" w:eastAsia="Calibri" w:hAnsi="Calibri" w:cs="Calibri"/>
                <w:sz w:val="20"/>
                <w:szCs w:val="20"/>
              </w:rPr>
              <w:t xml:space="preserve">ome up with a group definition of respect among your colleagues. </w:t>
            </w:r>
          </w:p>
          <w:p w14:paraId="1FB7F899" w14:textId="77777777" w:rsidR="00054DB9" w:rsidRDefault="00EA15C2">
            <w:pPr>
              <w:spacing w:line="240" w:lineRule="auto"/>
              <w:rPr>
                <w:rFonts w:ascii="Calibri" w:eastAsia="Calibri" w:hAnsi="Calibri" w:cs="Calibri"/>
                <w:i/>
                <w:sz w:val="20"/>
                <w:szCs w:val="20"/>
                <w:highlight w:val="white"/>
              </w:rPr>
            </w:pPr>
            <w:r>
              <w:rPr>
                <w:rFonts w:ascii="Calibri" w:eastAsia="Calibri" w:hAnsi="Calibri" w:cs="Calibri"/>
                <w:sz w:val="20"/>
                <w:szCs w:val="20"/>
                <w:highlight w:val="white"/>
              </w:rPr>
              <w:t xml:space="preserve">With a colleague, discuss what individual acts of respect you have shown your students. </w:t>
            </w:r>
            <w:r>
              <w:rPr>
                <w:rFonts w:ascii="Calibri" w:eastAsia="Calibri" w:hAnsi="Calibri" w:cs="Calibri"/>
                <w:i/>
                <w:sz w:val="20"/>
                <w:szCs w:val="20"/>
                <w:highlight w:val="white"/>
              </w:rPr>
              <w:t>Which ones will you continue and what are new actions you would like to try?</w:t>
            </w:r>
          </w:p>
          <w:p w14:paraId="6FC8D501" w14:textId="77777777" w:rsidR="00054DB9" w:rsidRDefault="00054DB9">
            <w:pPr>
              <w:spacing w:line="240" w:lineRule="auto"/>
              <w:rPr>
                <w:rFonts w:ascii="Calibri" w:eastAsia="Calibri" w:hAnsi="Calibri" w:cs="Calibri"/>
                <w:sz w:val="20"/>
                <w:szCs w:val="20"/>
                <w:highlight w:val="white"/>
              </w:rPr>
            </w:pPr>
          </w:p>
          <w:p w14:paraId="06A08163" w14:textId="77777777" w:rsidR="00054DB9" w:rsidRDefault="00EA15C2">
            <w:pPr>
              <w:spacing w:line="240" w:lineRule="auto"/>
              <w:rPr>
                <w:rFonts w:ascii="Calibri" w:eastAsia="Calibri" w:hAnsi="Calibri" w:cs="Calibri"/>
                <w:i/>
                <w:sz w:val="20"/>
                <w:szCs w:val="20"/>
              </w:rPr>
            </w:pPr>
            <w:r>
              <w:rPr>
                <w:rFonts w:ascii="Calibri" w:eastAsia="Calibri" w:hAnsi="Calibri" w:cs="Calibri"/>
                <w:sz w:val="20"/>
                <w:szCs w:val="20"/>
                <w:highlight w:val="white"/>
              </w:rPr>
              <w:t xml:space="preserve">From: </w:t>
            </w:r>
            <w:hyperlink r:id="rId21">
              <w:r>
                <w:rPr>
                  <w:rFonts w:ascii="Calibri" w:eastAsia="Calibri" w:hAnsi="Calibri" w:cs="Calibri"/>
                  <w:color w:val="1155CC"/>
                  <w:sz w:val="20"/>
                  <w:szCs w:val="20"/>
                  <w:u w:val="single"/>
                </w:rPr>
                <w:t>Creating a Climate of Respect (AS</w:t>
              </w:r>
              <w:r>
                <w:rPr>
                  <w:rFonts w:ascii="Calibri" w:eastAsia="Calibri" w:hAnsi="Calibri" w:cs="Calibri"/>
                  <w:color w:val="1155CC"/>
                  <w:sz w:val="20"/>
                  <w:szCs w:val="20"/>
                  <w:u w:val="single"/>
                </w:rPr>
                <w:t>C</w:t>
              </w:r>
              <w:r>
                <w:rPr>
                  <w:rFonts w:ascii="Calibri" w:eastAsia="Calibri" w:hAnsi="Calibri" w:cs="Calibri"/>
                  <w:color w:val="1155CC"/>
                  <w:sz w:val="20"/>
                  <w:szCs w:val="20"/>
                  <w:u w:val="single"/>
                </w:rPr>
                <w:t xml:space="preserve">D Study Guide). </w:t>
              </w:r>
            </w:hyperlink>
          </w:p>
        </w:tc>
      </w:tr>
      <w:tr w:rsidR="00054DB9" w14:paraId="1913AB0D" w14:textId="77777777">
        <w:trPr>
          <w:trHeight w:val="1662"/>
        </w:trPr>
        <w:tc>
          <w:tcPr>
            <w:tcW w:w="1965"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7E773A8B" w14:textId="77777777" w:rsidR="00054DB9" w:rsidRDefault="00EA15C2">
            <w:pPr>
              <w:widowControl w:val="0"/>
              <w:spacing w:line="240" w:lineRule="auto"/>
              <w:jc w:val="center"/>
              <w:rPr>
                <w:rFonts w:ascii="Calibri" w:eastAsia="Calibri" w:hAnsi="Calibri" w:cs="Calibri"/>
                <w:b/>
              </w:rPr>
            </w:pPr>
            <w:r>
              <w:rPr>
                <w:rFonts w:ascii="Calibri" w:eastAsia="Calibri" w:hAnsi="Calibri" w:cs="Calibri"/>
                <w:b/>
              </w:rPr>
              <w:t>Becoming an Anti-racist Educator</w:t>
            </w: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0DEF8A" w14:textId="77777777" w:rsidR="00054DB9" w:rsidRDefault="00EA15C2">
            <w:pPr>
              <w:spacing w:line="240" w:lineRule="auto"/>
              <w:rPr>
                <w:rFonts w:ascii="Calibri" w:eastAsia="Calibri" w:hAnsi="Calibri" w:cs="Calibri"/>
                <w:sz w:val="20"/>
                <w:szCs w:val="20"/>
              </w:rPr>
            </w:pPr>
            <w:r>
              <w:rPr>
                <w:rFonts w:ascii="Calibri" w:eastAsia="Calibri" w:hAnsi="Calibri" w:cs="Calibri"/>
                <w:b/>
                <w:sz w:val="20"/>
                <w:szCs w:val="20"/>
              </w:rPr>
              <w:t>Introducing Antiracism.</w:t>
            </w:r>
            <w:r>
              <w:rPr>
                <w:rFonts w:ascii="Calibri" w:eastAsia="Calibri" w:hAnsi="Calibri" w:cs="Calibri"/>
                <w:sz w:val="20"/>
                <w:szCs w:val="20"/>
              </w:rPr>
              <w:t xml:space="preserve"> Choose one or both of the following articles to read before the discussion:</w:t>
            </w:r>
          </w:p>
          <w:p w14:paraId="14AB6384" w14:textId="77777777" w:rsidR="00054DB9" w:rsidRDefault="00000000">
            <w:pPr>
              <w:spacing w:line="240" w:lineRule="auto"/>
              <w:rPr>
                <w:rFonts w:ascii="Calibri" w:eastAsia="Calibri" w:hAnsi="Calibri" w:cs="Calibri"/>
                <w:sz w:val="20"/>
                <w:szCs w:val="20"/>
              </w:rPr>
            </w:pPr>
            <w:hyperlink r:id="rId22">
              <w:r w:rsidR="00EA15C2">
                <w:rPr>
                  <w:rFonts w:ascii="Calibri" w:eastAsia="Calibri" w:hAnsi="Calibri" w:cs="Calibri"/>
                  <w:color w:val="800080"/>
                  <w:sz w:val="20"/>
                  <w:szCs w:val="20"/>
                  <w:u w:val="single"/>
                </w:rPr>
                <w:t xml:space="preserve">How to be an Antiracist </w:t>
              </w:r>
            </w:hyperlink>
            <w:hyperlink r:id="rId23">
              <w:r w:rsidR="00EA15C2">
                <w:rPr>
                  <w:rFonts w:ascii="Calibri" w:eastAsia="Calibri" w:hAnsi="Calibri" w:cs="Calibri"/>
                  <w:color w:val="800080"/>
                  <w:sz w:val="20"/>
                  <w:szCs w:val="20"/>
                  <w:u w:val="single"/>
                </w:rPr>
                <w:t>Edu</w:t>
              </w:r>
              <w:r w:rsidR="00EA15C2">
                <w:rPr>
                  <w:rFonts w:ascii="Calibri" w:eastAsia="Calibri" w:hAnsi="Calibri" w:cs="Calibri"/>
                  <w:color w:val="800080"/>
                  <w:sz w:val="20"/>
                  <w:szCs w:val="20"/>
                  <w:u w:val="single"/>
                </w:rPr>
                <w:t>c</w:t>
              </w:r>
              <w:r w:rsidR="00EA15C2">
                <w:rPr>
                  <w:rFonts w:ascii="Calibri" w:eastAsia="Calibri" w:hAnsi="Calibri" w:cs="Calibri"/>
                  <w:color w:val="800080"/>
                  <w:sz w:val="20"/>
                  <w:szCs w:val="20"/>
                  <w:u w:val="single"/>
                </w:rPr>
                <w:t>ator</w:t>
              </w:r>
            </w:hyperlink>
            <w:r w:rsidR="00EA15C2">
              <w:rPr>
                <w:rFonts w:ascii="Calibri" w:eastAsia="Calibri" w:hAnsi="Calibri" w:cs="Calibri"/>
                <w:sz w:val="20"/>
                <w:szCs w:val="20"/>
              </w:rPr>
              <w:t xml:space="preserve"> (Simmons, 2019) or view </w:t>
            </w:r>
            <w:hyperlink r:id="rId24">
              <w:r w:rsidR="00EA15C2">
                <w:rPr>
                  <w:rFonts w:ascii="Calibri" w:eastAsia="Calibri" w:hAnsi="Calibri" w:cs="Calibri"/>
                  <w:color w:val="1155CC"/>
                  <w:sz w:val="20"/>
                  <w:szCs w:val="20"/>
                  <w:u w:val="single"/>
                </w:rPr>
                <w:t>Simmons’ video s</w:t>
              </w:r>
              <w:r w:rsidR="00EA15C2">
                <w:rPr>
                  <w:rFonts w:ascii="Calibri" w:eastAsia="Calibri" w:hAnsi="Calibri" w:cs="Calibri"/>
                  <w:color w:val="1155CC"/>
                  <w:sz w:val="20"/>
                  <w:szCs w:val="20"/>
                  <w:u w:val="single"/>
                </w:rPr>
                <w:t>u</w:t>
              </w:r>
              <w:r w:rsidR="00EA15C2">
                <w:rPr>
                  <w:rFonts w:ascii="Calibri" w:eastAsia="Calibri" w:hAnsi="Calibri" w:cs="Calibri"/>
                  <w:color w:val="1155CC"/>
                  <w:sz w:val="20"/>
                  <w:szCs w:val="20"/>
                  <w:u w:val="single"/>
                </w:rPr>
                <w:t>mmary</w:t>
              </w:r>
            </w:hyperlink>
          </w:p>
          <w:p w14:paraId="0E158564" w14:textId="77777777" w:rsidR="00054DB9" w:rsidRDefault="00000000">
            <w:pPr>
              <w:spacing w:line="240" w:lineRule="auto"/>
              <w:rPr>
                <w:rFonts w:ascii="Calibri" w:eastAsia="Calibri" w:hAnsi="Calibri" w:cs="Calibri"/>
                <w:sz w:val="20"/>
                <w:szCs w:val="20"/>
              </w:rPr>
            </w:pPr>
            <w:hyperlink r:id="rId25">
              <w:r w:rsidR="00EA15C2">
                <w:rPr>
                  <w:rFonts w:ascii="Calibri" w:eastAsia="Calibri" w:hAnsi="Calibri" w:cs="Calibri"/>
                  <w:color w:val="1155CC"/>
                  <w:sz w:val="20"/>
                  <w:szCs w:val="20"/>
                  <w:u w:val="single"/>
                </w:rPr>
                <w:t>What Anti-racist Teachers Do Differ</w:t>
              </w:r>
              <w:r w:rsidR="00EA15C2">
                <w:rPr>
                  <w:rFonts w:ascii="Calibri" w:eastAsia="Calibri" w:hAnsi="Calibri" w:cs="Calibri"/>
                  <w:color w:val="1155CC"/>
                  <w:sz w:val="20"/>
                  <w:szCs w:val="20"/>
                  <w:u w:val="single"/>
                </w:rPr>
                <w:t>e</w:t>
              </w:r>
              <w:r w:rsidR="00EA15C2">
                <w:rPr>
                  <w:rFonts w:ascii="Calibri" w:eastAsia="Calibri" w:hAnsi="Calibri" w:cs="Calibri"/>
                  <w:color w:val="1155CC"/>
                  <w:sz w:val="20"/>
                  <w:szCs w:val="20"/>
                  <w:u w:val="single"/>
                </w:rPr>
                <w:t>ntly</w:t>
              </w:r>
            </w:hyperlink>
            <w:r w:rsidR="00EA15C2">
              <w:rPr>
                <w:rFonts w:ascii="Calibri" w:eastAsia="Calibri" w:hAnsi="Calibri" w:cs="Calibri"/>
                <w:sz w:val="20"/>
                <w:szCs w:val="20"/>
              </w:rPr>
              <w:t xml:space="preserve"> (</w:t>
            </w:r>
            <w:proofErr w:type="spellStart"/>
            <w:r w:rsidR="00EA15C2">
              <w:rPr>
                <w:rFonts w:ascii="Calibri" w:eastAsia="Calibri" w:hAnsi="Calibri" w:cs="Calibri"/>
                <w:sz w:val="20"/>
                <w:szCs w:val="20"/>
              </w:rPr>
              <w:t>McKamey</w:t>
            </w:r>
            <w:proofErr w:type="spellEnd"/>
            <w:r w:rsidR="00EA15C2">
              <w:rPr>
                <w:rFonts w:ascii="Calibri" w:eastAsia="Calibri" w:hAnsi="Calibri" w:cs="Calibri"/>
                <w:sz w:val="20"/>
                <w:szCs w:val="20"/>
              </w:rPr>
              <w:t xml:space="preserve">, 2020) </w:t>
            </w:r>
          </w:p>
          <w:p w14:paraId="6AAAF6E9" w14:textId="77777777" w:rsidR="00054DB9" w:rsidRDefault="00054DB9">
            <w:pPr>
              <w:spacing w:line="240" w:lineRule="auto"/>
              <w:rPr>
                <w:rFonts w:ascii="Calibri" w:eastAsia="Calibri" w:hAnsi="Calibri" w:cs="Calibri"/>
                <w:sz w:val="20"/>
                <w:szCs w:val="20"/>
              </w:rPr>
            </w:pPr>
          </w:p>
          <w:p w14:paraId="3BCF4194"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Pair the article with a reading discussion protocol such as </w:t>
            </w:r>
            <w:hyperlink r:id="rId26">
              <w:r>
                <w:rPr>
                  <w:rFonts w:ascii="Calibri" w:eastAsia="Calibri" w:hAnsi="Calibri" w:cs="Calibri"/>
                  <w:color w:val="1155CC"/>
                  <w:sz w:val="20"/>
                  <w:szCs w:val="20"/>
                  <w:u w:val="single"/>
                </w:rPr>
                <w:t xml:space="preserve">The Final </w:t>
              </w:r>
              <w:r>
                <w:rPr>
                  <w:rFonts w:ascii="Calibri" w:eastAsia="Calibri" w:hAnsi="Calibri" w:cs="Calibri"/>
                  <w:color w:val="1155CC"/>
                  <w:sz w:val="20"/>
                  <w:szCs w:val="20"/>
                  <w:u w:val="single"/>
                </w:rPr>
                <w:t>W</w:t>
              </w:r>
              <w:r>
                <w:rPr>
                  <w:rFonts w:ascii="Calibri" w:eastAsia="Calibri" w:hAnsi="Calibri" w:cs="Calibri"/>
                  <w:color w:val="1155CC"/>
                  <w:sz w:val="20"/>
                  <w:szCs w:val="20"/>
                  <w:u w:val="single"/>
                </w:rPr>
                <w:t>ord</w:t>
              </w:r>
            </w:hyperlink>
            <w:r>
              <w:rPr>
                <w:rFonts w:ascii="Calibri" w:eastAsia="Calibri" w:hAnsi="Calibri" w:cs="Calibri"/>
                <w:sz w:val="20"/>
                <w:szCs w:val="20"/>
              </w:rPr>
              <w:t xml:space="preserve"> or the </w:t>
            </w:r>
            <w:hyperlink r:id="rId27">
              <w:r>
                <w:rPr>
                  <w:rFonts w:ascii="Calibri" w:eastAsia="Calibri" w:hAnsi="Calibri" w:cs="Calibri"/>
                  <w:color w:val="1155CC"/>
                  <w:sz w:val="20"/>
                  <w:szCs w:val="20"/>
                  <w:u w:val="single"/>
                </w:rPr>
                <w:t>Four “A”</w:t>
              </w:r>
              <w:r>
                <w:rPr>
                  <w:rFonts w:ascii="Calibri" w:eastAsia="Calibri" w:hAnsi="Calibri" w:cs="Calibri"/>
                  <w:color w:val="1155CC"/>
                  <w:sz w:val="20"/>
                  <w:szCs w:val="20"/>
                  <w:u w:val="single"/>
                </w:rPr>
                <w:t>s</w:t>
              </w:r>
              <w:r>
                <w:rPr>
                  <w:rFonts w:ascii="Calibri" w:eastAsia="Calibri" w:hAnsi="Calibri" w:cs="Calibri"/>
                  <w:color w:val="1155CC"/>
                  <w:sz w:val="20"/>
                  <w:szCs w:val="20"/>
                  <w:u w:val="single"/>
                </w:rPr>
                <w:t xml:space="preserve"> Text Protocol</w:t>
              </w:r>
            </w:hyperlink>
            <w:r>
              <w:rPr>
                <w:rFonts w:ascii="Calibri" w:eastAsia="Calibri" w:hAnsi="Calibri" w:cs="Calibri"/>
                <w:sz w:val="20"/>
                <w:szCs w:val="20"/>
              </w:rPr>
              <w:t xml:space="preserve"> from the National School Reform Faculty.</w:t>
            </w:r>
          </w:p>
        </w:tc>
      </w:tr>
      <w:tr w:rsidR="00054DB9" w14:paraId="746044AA" w14:textId="77777777">
        <w:trPr>
          <w:trHeight w:val="2805"/>
        </w:trPr>
        <w:tc>
          <w:tcPr>
            <w:tcW w:w="1965" w:type="dxa"/>
            <w:vMerge/>
            <w:tcBorders>
              <w:top w:val="single" w:sz="8" w:space="0" w:color="000000"/>
              <w:left w:val="single" w:sz="8" w:space="0" w:color="000000"/>
              <w:bottom w:val="single" w:sz="8" w:space="0" w:color="000000"/>
              <w:right w:val="single" w:sz="8" w:space="0" w:color="000000"/>
            </w:tcBorders>
            <w:shd w:val="clear" w:color="auto" w:fill="D9D9D9"/>
            <w:vAlign w:val="center"/>
          </w:tcPr>
          <w:p w14:paraId="2295D4DC" w14:textId="77777777" w:rsidR="00054DB9" w:rsidRDefault="00054DB9">
            <w:pPr>
              <w:widowControl w:val="0"/>
              <w:pBdr>
                <w:top w:val="nil"/>
                <w:left w:val="nil"/>
                <w:bottom w:val="nil"/>
                <w:right w:val="nil"/>
                <w:between w:val="nil"/>
              </w:pBdr>
              <w:rPr>
                <w:rFonts w:ascii="Calibri" w:eastAsia="Calibri" w:hAnsi="Calibri" w:cs="Calibri"/>
                <w:sz w:val="20"/>
                <w:szCs w:val="20"/>
              </w:rPr>
            </w:pP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13CC2B" w14:textId="77777777" w:rsidR="00054DB9" w:rsidRDefault="00EA15C2">
            <w:pPr>
              <w:spacing w:line="240" w:lineRule="auto"/>
              <w:rPr>
                <w:rFonts w:ascii="Calibri" w:eastAsia="Calibri" w:hAnsi="Calibri" w:cs="Calibri"/>
                <w:sz w:val="20"/>
                <w:szCs w:val="20"/>
              </w:rPr>
            </w:pPr>
            <w:r>
              <w:rPr>
                <w:rFonts w:ascii="Calibri" w:eastAsia="Calibri" w:hAnsi="Calibri" w:cs="Calibri"/>
                <w:b/>
                <w:sz w:val="20"/>
                <w:szCs w:val="20"/>
              </w:rPr>
              <w:t xml:space="preserve">Race and Racial Identity. </w:t>
            </w:r>
            <w:r>
              <w:rPr>
                <w:rFonts w:ascii="Calibri" w:eastAsia="Calibri" w:hAnsi="Calibri" w:cs="Calibri"/>
                <w:sz w:val="20"/>
                <w:szCs w:val="20"/>
              </w:rPr>
              <w:t xml:space="preserve">The Smithsonian National Museum of African American History &amp; Culture has published a guide to </w:t>
            </w:r>
            <w:hyperlink r:id="rId28">
              <w:r>
                <w:rPr>
                  <w:rFonts w:ascii="Calibri" w:eastAsia="Calibri" w:hAnsi="Calibri" w:cs="Calibri"/>
                  <w:color w:val="1155CC"/>
                  <w:sz w:val="20"/>
                  <w:szCs w:val="20"/>
                  <w:u w:val="single"/>
                </w:rPr>
                <w:t>Talking About R</w:t>
              </w:r>
              <w:r>
                <w:rPr>
                  <w:rFonts w:ascii="Calibri" w:eastAsia="Calibri" w:hAnsi="Calibri" w:cs="Calibri"/>
                  <w:color w:val="1155CC"/>
                  <w:sz w:val="20"/>
                  <w:szCs w:val="20"/>
                  <w:u w:val="single"/>
                </w:rPr>
                <w:t>a</w:t>
              </w:r>
              <w:r>
                <w:rPr>
                  <w:rFonts w:ascii="Calibri" w:eastAsia="Calibri" w:hAnsi="Calibri" w:cs="Calibri"/>
                  <w:color w:val="1155CC"/>
                  <w:sz w:val="20"/>
                  <w:szCs w:val="20"/>
                  <w:u w:val="single"/>
                </w:rPr>
                <w:t>ce</w:t>
              </w:r>
            </w:hyperlink>
            <w:r>
              <w:rPr>
                <w:rFonts w:ascii="Calibri" w:eastAsia="Calibri" w:hAnsi="Calibri" w:cs="Calibri"/>
                <w:sz w:val="20"/>
                <w:szCs w:val="20"/>
              </w:rPr>
              <w:t xml:space="preserve"> with a special section for educators. This site could be the source for a whole separate professional learning community! Here is one possible starting point:</w:t>
            </w:r>
          </w:p>
          <w:p w14:paraId="378C7C11" w14:textId="77777777" w:rsidR="00054DB9" w:rsidRDefault="00054DB9">
            <w:pPr>
              <w:spacing w:line="240" w:lineRule="auto"/>
              <w:rPr>
                <w:rFonts w:ascii="Calibri" w:eastAsia="Calibri" w:hAnsi="Calibri" w:cs="Calibri"/>
                <w:sz w:val="20"/>
                <w:szCs w:val="20"/>
              </w:rPr>
            </w:pPr>
          </w:p>
          <w:p w14:paraId="238067FA"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Skim through the page on</w:t>
            </w:r>
            <w:hyperlink r:id="rId29">
              <w:r>
                <w:rPr>
                  <w:rFonts w:ascii="Calibri" w:eastAsia="Calibri" w:hAnsi="Calibri" w:cs="Calibri"/>
                  <w:color w:val="1155CC"/>
                  <w:sz w:val="20"/>
                  <w:szCs w:val="20"/>
                  <w:u w:val="single"/>
                </w:rPr>
                <w:t xml:space="preserve"> Race and Racial </w:t>
              </w:r>
              <w:r>
                <w:rPr>
                  <w:rFonts w:ascii="Calibri" w:eastAsia="Calibri" w:hAnsi="Calibri" w:cs="Calibri"/>
                  <w:color w:val="1155CC"/>
                  <w:sz w:val="20"/>
                  <w:szCs w:val="20"/>
                  <w:u w:val="single"/>
                </w:rPr>
                <w:t>I</w:t>
              </w:r>
              <w:r>
                <w:rPr>
                  <w:rFonts w:ascii="Calibri" w:eastAsia="Calibri" w:hAnsi="Calibri" w:cs="Calibri"/>
                  <w:color w:val="1155CC"/>
                  <w:sz w:val="20"/>
                  <w:szCs w:val="20"/>
                  <w:u w:val="single"/>
                </w:rPr>
                <w:t>dentity</w:t>
              </w:r>
            </w:hyperlink>
            <w:r>
              <w:rPr>
                <w:rFonts w:ascii="Calibri" w:eastAsia="Calibri" w:hAnsi="Calibri" w:cs="Calibri"/>
                <w:sz w:val="20"/>
                <w:szCs w:val="20"/>
              </w:rPr>
              <w:t xml:space="preserve"> to choose a reading, video, and discussion prompts that are a best fit for the group. Outcomes of the discussion should be:</w:t>
            </w:r>
          </w:p>
          <w:p w14:paraId="1021A675" w14:textId="77777777" w:rsidR="00054DB9" w:rsidRDefault="00EA15C2">
            <w:pPr>
              <w:numPr>
                <w:ilvl w:val="0"/>
                <w:numId w:val="23"/>
              </w:numPr>
              <w:spacing w:line="240" w:lineRule="auto"/>
              <w:rPr>
                <w:rFonts w:ascii="Calibri" w:eastAsia="Calibri" w:hAnsi="Calibri" w:cs="Calibri"/>
                <w:sz w:val="20"/>
                <w:szCs w:val="20"/>
              </w:rPr>
            </w:pPr>
            <w:r>
              <w:rPr>
                <w:rFonts w:ascii="Calibri" w:eastAsia="Calibri" w:hAnsi="Calibri" w:cs="Calibri"/>
                <w:sz w:val="20"/>
                <w:szCs w:val="20"/>
              </w:rPr>
              <w:t>A clear understanding of racial identity—one’s own identity as well as factors that impact students’ racial identity development.</w:t>
            </w:r>
          </w:p>
          <w:p w14:paraId="75FB98AA" w14:textId="77777777" w:rsidR="00054DB9" w:rsidRDefault="00EA15C2">
            <w:pPr>
              <w:numPr>
                <w:ilvl w:val="0"/>
                <w:numId w:val="23"/>
              </w:numPr>
              <w:spacing w:line="240" w:lineRule="auto"/>
              <w:rPr>
                <w:rFonts w:ascii="Calibri" w:eastAsia="Calibri" w:hAnsi="Calibri" w:cs="Calibri"/>
                <w:sz w:val="20"/>
                <w:szCs w:val="20"/>
              </w:rPr>
            </w:pPr>
            <w:r>
              <w:rPr>
                <w:rFonts w:ascii="Calibri" w:eastAsia="Calibri" w:hAnsi="Calibri" w:cs="Calibri"/>
                <w:sz w:val="20"/>
                <w:szCs w:val="20"/>
              </w:rPr>
              <w:t>A shared understanding that the concept of “colorblindness” is not realistic or useful in challenging racism.</w:t>
            </w:r>
          </w:p>
          <w:p w14:paraId="501C9A82" w14:textId="77777777" w:rsidR="00054DB9" w:rsidRDefault="00EA15C2">
            <w:pPr>
              <w:numPr>
                <w:ilvl w:val="0"/>
                <w:numId w:val="23"/>
              </w:numPr>
              <w:spacing w:line="240" w:lineRule="auto"/>
              <w:rPr>
                <w:rFonts w:ascii="Calibri" w:eastAsia="Calibri" w:hAnsi="Calibri" w:cs="Calibri"/>
                <w:sz w:val="20"/>
                <w:szCs w:val="20"/>
              </w:rPr>
            </w:pPr>
            <w:r>
              <w:rPr>
                <w:rFonts w:ascii="Calibri" w:eastAsia="Calibri" w:hAnsi="Calibri" w:cs="Calibri"/>
                <w:sz w:val="20"/>
                <w:szCs w:val="20"/>
              </w:rPr>
              <w:lastRenderedPageBreak/>
              <w:t>Recognition of ways that interpersonal, institutional, and structural racism are operating in the school community and commitment to notice and challenge it.</w:t>
            </w:r>
          </w:p>
        </w:tc>
      </w:tr>
      <w:tr w:rsidR="00054DB9" w14:paraId="6A98128C" w14:textId="77777777">
        <w:trPr>
          <w:trHeight w:val="1257"/>
        </w:trPr>
        <w:tc>
          <w:tcPr>
            <w:tcW w:w="1965" w:type="dxa"/>
            <w:vMerge/>
            <w:tcBorders>
              <w:top w:val="single" w:sz="8" w:space="0" w:color="000000"/>
              <w:left w:val="single" w:sz="8" w:space="0" w:color="000000"/>
              <w:bottom w:val="single" w:sz="8" w:space="0" w:color="000000"/>
              <w:right w:val="single" w:sz="8" w:space="0" w:color="000000"/>
            </w:tcBorders>
            <w:shd w:val="clear" w:color="auto" w:fill="D9D9D9"/>
            <w:vAlign w:val="center"/>
          </w:tcPr>
          <w:p w14:paraId="2C372CFD" w14:textId="77777777" w:rsidR="00054DB9" w:rsidRDefault="00054DB9">
            <w:pPr>
              <w:widowControl w:val="0"/>
              <w:pBdr>
                <w:top w:val="nil"/>
                <w:left w:val="nil"/>
                <w:bottom w:val="nil"/>
                <w:right w:val="nil"/>
                <w:between w:val="nil"/>
              </w:pBdr>
              <w:rPr>
                <w:rFonts w:ascii="Calibri" w:eastAsia="Calibri" w:hAnsi="Calibri" w:cs="Calibri"/>
                <w:sz w:val="20"/>
                <w:szCs w:val="20"/>
              </w:rPr>
            </w:pP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C5A9DE" w14:textId="77777777" w:rsidR="00054DB9" w:rsidRDefault="00EA15C2">
            <w:pPr>
              <w:spacing w:line="240" w:lineRule="auto"/>
              <w:rPr>
                <w:rFonts w:ascii="Calibri" w:eastAsia="Calibri" w:hAnsi="Calibri" w:cs="Calibri"/>
                <w:sz w:val="20"/>
                <w:szCs w:val="20"/>
              </w:rPr>
            </w:pPr>
            <w:r>
              <w:rPr>
                <w:rFonts w:ascii="Calibri" w:eastAsia="Calibri" w:hAnsi="Calibri" w:cs="Calibri"/>
                <w:b/>
                <w:sz w:val="20"/>
                <w:szCs w:val="20"/>
              </w:rPr>
              <w:t xml:space="preserve">Challenge Beliefs and Biases. </w:t>
            </w:r>
            <w:r>
              <w:rPr>
                <w:rFonts w:ascii="Calibri" w:eastAsia="Calibri" w:hAnsi="Calibri" w:cs="Calibri"/>
                <w:sz w:val="20"/>
                <w:szCs w:val="20"/>
              </w:rPr>
              <w:t>Use this professional learning activity from Teaching Tolerance and the Greater Good Science Center—</w:t>
            </w:r>
            <w:hyperlink r:id="rId30">
              <w:r>
                <w:rPr>
                  <w:rFonts w:ascii="Calibri" w:eastAsia="Calibri" w:hAnsi="Calibri" w:cs="Calibri"/>
                  <w:color w:val="1155CC"/>
                  <w:sz w:val="20"/>
                  <w:szCs w:val="20"/>
                  <w:u w:val="single"/>
                </w:rPr>
                <w:t>Common Beliefs Survey: Teachin</w:t>
              </w:r>
              <w:r>
                <w:rPr>
                  <w:rFonts w:ascii="Calibri" w:eastAsia="Calibri" w:hAnsi="Calibri" w:cs="Calibri"/>
                  <w:color w:val="1155CC"/>
                  <w:sz w:val="20"/>
                  <w:szCs w:val="20"/>
                  <w:u w:val="single"/>
                </w:rPr>
                <w:t>g</w:t>
              </w:r>
              <w:r>
                <w:rPr>
                  <w:rFonts w:ascii="Calibri" w:eastAsia="Calibri" w:hAnsi="Calibri" w:cs="Calibri"/>
                  <w:color w:val="1155CC"/>
                  <w:sz w:val="20"/>
                  <w:szCs w:val="20"/>
                  <w:u w:val="single"/>
                </w:rPr>
                <w:t xml:space="preserve"> Racially and Ethnically Diverse Students</w:t>
              </w:r>
            </w:hyperlink>
            <w:r>
              <w:rPr>
                <w:rFonts w:ascii="Calibri" w:eastAsia="Calibri" w:hAnsi="Calibri" w:cs="Calibri"/>
                <w:sz w:val="20"/>
                <w:szCs w:val="20"/>
              </w:rPr>
              <w:t xml:space="preserve">. </w:t>
            </w:r>
          </w:p>
          <w:p w14:paraId="4912A02F" w14:textId="77777777" w:rsidR="00054DB9" w:rsidRDefault="00EA15C2">
            <w:pPr>
              <w:spacing w:line="240" w:lineRule="auto"/>
              <w:rPr>
                <w:rFonts w:ascii="Calibri" w:eastAsia="Calibri" w:hAnsi="Calibri" w:cs="Calibri"/>
                <w:color w:val="800080"/>
                <w:sz w:val="20"/>
                <w:szCs w:val="20"/>
                <w:u w:val="single"/>
              </w:rPr>
            </w:pPr>
            <w:r>
              <w:rPr>
                <w:rFonts w:ascii="Calibri" w:eastAsia="Calibri" w:hAnsi="Calibri" w:cs="Calibri"/>
                <w:sz w:val="20"/>
                <w:szCs w:val="20"/>
              </w:rPr>
              <w:t>In this activity, individuals will reflect on their beliefs and then critically examine commonly held beliefs about how to meet the learning needs of racially and ethnically diverse students.</w:t>
            </w:r>
          </w:p>
        </w:tc>
      </w:tr>
      <w:tr w:rsidR="00054DB9" w14:paraId="6973EA9C" w14:textId="77777777">
        <w:trPr>
          <w:trHeight w:val="1662"/>
        </w:trPr>
        <w:tc>
          <w:tcPr>
            <w:tcW w:w="196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70C7F24" w14:textId="77777777" w:rsidR="00054DB9" w:rsidRDefault="00EA15C2">
            <w:pPr>
              <w:widowControl w:val="0"/>
              <w:spacing w:line="240" w:lineRule="auto"/>
              <w:jc w:val="center"/>
              <w:rPr>
                <w:rFonts w:ascii="Calibri" w:eastAsia="Calibri" w:hAnsi="Calibri" w:cs="Calibri"/>
                <w:b/>
              </w:rPr>
            </w:pPr>
            <w:r>
              <w:rPr>
                <w:rFonts w:ascii="Calibri" w:eastAsia="Calibri" w:hAnsi="Calibri" w:cs="Calibri"/>
                <w:b/>
              </w:rPr>
              <w:t>Caring for Ourselves</w:t>
            </w: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7672B3" w14:textId="77777777" w:rsidR="00054DB9" w:rsidRDefault="00EA15C2">
            <w:pPr>
              <w:spacing w:before="240" w:after="240" w:line="240" w:lineRule="auto"/>
              <w:rPr>
                <w:rFonts w:ascii="Calibri" w:eastAsia="Calibri" w:hAnsi="Calibri" w:cs="Calibri"/>
                <w:sz w:val="20"/>
                <w:szCs w:val="20"/>
              </w:rPr>
            </w:pPr>
            <w:r>
              <w:rPr>
                <w:rFonts w:ascii="Calibri" w:eastAsia="Calibri" w:hAnsi="Calibri" w:cs="Calibri"/>
                <w:sz w:val="20"/>
                <w:szCs w:val="20"/>
              </w:rPr>
              <w:t xml:space="preserve">Visit </w:t>
            </w:r>
            <w:hyperlink r:id="rId31">
              <w:r>
                <w:rPr>
                  <w:rFonts w:ascii="Calibri" w:eastAsia="Calibri" w:hAnsi="Calibri" w:cs="Calibri"/>
                  <w:color w:val="1155CC"/>
                  <w:sz w:val="20"/>
                  <w:szCs w:val="20"/>
                  <w:u w:val="single"/>
                </w:rPr>
                <w:t>www.self</w:t>
              </w:r>
              <w:r>
                <w:rPr>
                  <w:rFonts w:ascii="Calibri" w:eastAsia="Calibri" w:hAnsi="Calibri" w:cs="Calibri"/>
                  <w:color w:val="1155CC"/>
                  <w:sz w:val="20"/>
                  <w:szCs w:val="20"/>
                  <w:u w:val="single"/>
                </w:rPr>
                <w:t>c</w:t>
              </w:r>
              <w:r>
                <w:rPr>
                  <w:rFonts w:ascii="Calibri" w:eastAsia="Calibri" w:hAnsi="Calibri" w:cs="Calibri"/>
                  <w:color w:val="1155CC"/>
                  <w:sz w:val="20"/>
                  <w:szCs w:val="20"/>
                  <w:u w:val="single"/>
                </w:rPr>
                <w:t>ompassion.org</w:t>
              </w:r>
            </w:hyperlink>
            <w:r>
              <w:rPr>
                <w:rFonts w:ascii="Calibri" w:eastAsia="Calibri" w:hAnsi="Calibri" w:cs="Calibri"/>
                <w:sz w:val="20"/>
                <w:szCs w:val="20"/>
              </w:rPr>
              <w:t xml:space="preserve"> (the site of a leading researcher of self-compassion, Kristin Neff).</w:t>
            </w:r>
            <w:r>
              <w:rPr>
                <w:rFonts w:ascii="Calibri" w:eastAsia="Calibri" w:hAnsi="Calibri" w:cs="Calibri"/>
                <w:i/>
                <w:sz w:val="20"/>
                <w:szCs w:val="20"/>
              </w:rPr>
              <w:t xml:space="preserve"> </w:t>
            </w:r>
            <w:r>
              <w:rPr>
                <w:rFonts w:ascii="Calibri" w:eastAsia="Calibri" w:hAnsi="Calibri" w:cs="Calibri"/>
                <w:sz w:val="20"/>
                <w:szCs w:val="20"/>
              </w:rPr>
              <w:t xml:space="preserve">Select one of the </w:t>
            </w:r>
            <w:r>
              <w:rPr>
                <w:rFonts w:ascii="Calibri" w:eastAsia="Calibri" w:hAnsi="Calibri" w:cs="Calibri"/>
                <w:b/>
                <w:sz w:val="20"/>
                <w:szCs w:val="20"/>
              </w:rPr>
              <w:t>self-compassion exercises</w:t>
            </w:r>
            <w:r>
              <w:rPr>
                <w:rFonts w:ascii="Calibri" w:eastAsia="Calibri" w:hAnsi="Calibri" w:cs="Calibri"/>
                <w:sz w:val="20"/>
                <w:szCs w:val="20"/>
              </w:rPr>
              <w:t xml:space="preserve"> described there to do at work or at home. </w:t>
            </w:r>
          </w:p>
          <w:p w14:paraId="0C1B2914" w14:textId="77777777" w:rsidR="00054DB9" w:rsidRDefault="00EA15C2">
            <w:pPr>
              <w:spacing w:before="240" w:after="240" w:line="240" w:lineRule="auto"/>
              <w:rPr>
                <w:rFonts w:ascii="Calibri" w:eastAsia="Calibri" w:hAnsi="Calibri" w:cs="Calibri"/>
                <w:sz w:val="20"/>
                <w:szCs w:val="20"/>
              </w:rPr>
            </w:pPr>
            <w:r>
              <w:rPr>
                <w:rFonts w:ascii="Calibri" w:eastAsia="Calibri" w:hAnsi="Calibri" w:cs="Calibri"/>
                <w:sz w:val="20"/>
                <w:szCs w:val="20"/>
              </w:rPr>
              <w:t>Reconvene and reflect with colleagues about what it feels like to have greater levels of compassion toward oneself and how that level affects their feelings and behaviors at school and at home.</w:t>
            </w:r>
          </w:p>
          <w:p w14:paraId="090394E6" w14:textId="77777777" w:rsidR="00054DB9" w:rsidRDefault="00EA15C2">
            <w:pPr>
              <w:spacing w:before="240" w:after="240" w:line="240" w:lineRule="auto"/>
              <w:rPr>
                <w:rFonts w:ascii="Calibri" w:eastAsia="Calibri" w:hAnsi="Calibri" w:cs="Calibri"/>
                <w:sz w:val="20"/>
                <w:szCs w:val="20"/>
              </w:rPr>
            </w:pPr>
            <w:r>
              <w:rPr>
                <w:rFonts w:ascii="Calibri" w:eastAsia="Calibri" w:hAnsi="Calibri" w:cs="Calibri"/>
                <w:sz w:val="20"/>
                <w:szCs w:val="20"/>
              </w:rPr>
              <w:t xml:space="preserve">Try doing the same activity with your students. </w:t>
            </w:r>
          </w:p>
        </w:tc>
      </w:tr>
    </w:tbl>
    <w:p w14:paraId="1EFC3F36" w14:textId="77777777" w:rsidR="00054DB9" w:rsidRDefault="00054DB9">
      <w:pPr>
        <w:pStyle w:val="Heading4"/>
        <w:keepNext w:val="0"/>
        <w:keepLines w:val="0"/>
        <w:spacing w:before="240" w:after="40" w:line="240" w:lineRule="auto"/>
        <w:rPr>
          <w:rFonts w:ascii="Calibri" w:eastAsia="Calibri" w:hAnsi="Calibri" w:cs="Calibri"/>
          <w:i/>
          <w:sz w:val="22"/>
          <w:szCs w:val="22"/>
        </w:rPr>
      </w:pPr>
      <w:bookmarkStart w:id="3" w:name="_heading=h.3znysh7" w:colFirst="0" w:colLast="0"/>
      <w:bookmarkEnd w:id="3"/>
    </w:p>
    <w:tbl>
      <w:tblPr>
        <w:tblStyle w:val="a5"/>
        <w:tblW w:w="10260" w:type="dxa"/>
        <w:tblInd w:w="-10" w:type="dxa"/>
        <w:tblBorders>
          <w:top w:val="single" w:sz="8" w:space="0" w:color="434343"/>
          <w:left w:val="single" w:sz="8" w:space="0" w:color="434343"/>
          <w:bottom w:val="single" w:sz="8" w:space="0" w:color="434343"/>
          <w:right w:val="single" w:sz="8" w:space="0" w:color="434343"/>
          <w:insideH w:val="single" w:sz="8" w:space="0" w:color="434343"/>
          <w:insideV w:val="single" w:sz="8" w:space="0" w:color="434343"/>
        </w:tblBorders>
        <w:tblLayout w:type="fixed"/>
        <w:tblLook w:val="0600" w:firstRow="0" w:lastRow="0" w:firstColumn="0" w:lastColumn="0" w:noHBand="1" w:noVBand="1"/>
      </w:tblPr>
      <w:tblGrid>
        <w:gridCol w:w="1895"/>
        <w:gridCol w:w="8365"/>
      </w:tblGrid>
      <w:tr w:rsidR="00054DB9" w14:paraId="7B150974" w14:textId="77777777">
        <w:trPr>
          <w:trHeight w:val="400"/>
        </w:trPr>
        <w:tc>
          <w:tcPr>
            <w:tcW w:w="10260" w:type="dxa"/>
            <w:gridSpan w:val="2"/>
            <w:shd w:val="clear" w:color="auto" w:fill="auto"/>
            <w:tcMar>
              <w:top w:w="100" w:type="dxa"/>
              <w:left w:w="100" w:type="dxa"/>
              <w:bottom w:w="100" w:type="dxa"/>
              <w:right w:w="100" w:type="dxa"/>
            </w:tcMar>
          </w:tcPr>
          <w:p w14:paraId="4E11BA9B" w14:textId="77777777" w:rsidR="00054DB9" w:rsidRDefault="00EA15C2">
            <w:pPr>
              <w:widowControl w:val="0"/>
              <w:spacing w:line="240" w:lineRule="auto"/>
              <w:jc w:val="center"/>
              <w:rPr>
                <w:rFonts w:ascii="Calibri" w:eastAsia="Calibri" w:hAnsi="Calibri" w:cs="Calibri"/>
                <w:b/>
                <w:color w:val="E36C09"/>
                <w:sz w:val="24"/>
                <w:szCs w:val="24"/>
              </w:rPr>
            </w:pPr>
            <w:r>
              <w:rPr>
                <w:rFonts w:ascii="Calibri" w:eastAsia="Calibri" w:hAnsi="Calibri" w:cs="Calibri"/>
                <w:b/>
                <w:color w:val="E36C09"/>
                <w:sz w:val="24"/>
                <w:szCs w:val="24"/>
              </w:rPr>
              <w:t xml:space="preserve">Stage Three: </w:t>
            </w:r>
            <w:bookmarkStart w:id="4" w:name="bookmark=id.2et92p0" w:colFirst="0" w:colLast="0"/>
            <w:bookmarkEnd w:id="4"/>
            <w:r>
              <w:rPr>
                <w:rFonts w:ascii="Calibri" w:eastAsia="Calibri" w:hAnsi="Calibri" w:cs="Calibri"/>
                <w:b/>
                <w:color w:val="E36C09"/>
                <w:sz w:val="24"/>
                <w:szCs w:val="24"/>
              </w:rPr>
              <w:t>Develop Positive Personal Relationships</w:t>
            </w:r>
          </w:p>
          <w:p w14:paraId="1930AACC" w14:textId="77777777" w:rsidR="00054DB9" w:rsidRDefault="00EA15C2">
            <w:pPr>
              <w:spacing w:line="240" w:lineRule="auto"/>
              <w:jc w:val="center"/>
              <w:rPr>
                <w:rFonts w:ascii="Calibri" w:eastAsia="Calibri" w:hAnsi="Calibri" w:cs="Calibri"/>
                <w:b/>
                <w:i/>
                <w:sz w:val="24"/>
                <w:szCs w:val="24"/>
              </w:rPr>
            </w:pPr>
            <w:r>
              <w:rPr>
                <w:rFonts w:ascii="Calibri" w:eastAsia="Calibri" w:hAnsi="Calibri" w:cs="Calibri"/>
                <w:b/>
              </w:rPr>
              <w:t>Essential Question:</w:t>
            </w:r>
            <w:r>
              <w:rPr>
                <w:rFonts w:ascii="Calibri" w:eastAsia="Calibri" w:hAnsi="Calibri" w:cs="Calibri"/>
                <w:b/>
                <w:i/>
              </w:rPr>
              <w:t xml:space="preserve"> How can I know my students and make them feel known?</w:t>
            </w:r>
          </w:p>
        </w:tc>
      </w:tr>
      <w:tr w:rsidR="00054DB9" w14:paraId="469C468B" w14:textId="77777777">
        <w:tc>
          <w:tcPr>
            <w:tcW w:w="1895" w:type="dxa"/>
            <w:shd w:val="clear" w:color="auto" w:fill="D9D9D9"/>
            <w:tcMar>
              <w:top w:w="100" w:type="dxa"/>
              <w:left w:w="100" w:type="dxa"/>
              <w:bottom w:w="100" w:type="dxa"/>
              <w:right w:w="100" w:type="dxa"/>
            </w:tcMar>
          </w:tcPr>
          <w:p w14:paraId="7118B3EE" w14:textId="77777777" w:rsidR="00054DB9" w:rsidRDefault="00EA15C2">
            <w:pPr>
              <w:widowControl w:val="0"/>
              <w:spacing w:line="240" w:lineRule="auto"/>
              <w:jc w:val="center"/>
              <w:rPr>
                <w:rFonts w:ascii="Calibri" w:eastAsia="Calibri" w:hAnsi="Calibri" w:cs="Calibri"/>
                <w:b/>
              </w:rPr>
            </w:pPr>
            <w:r>
              <w:rPr>
                <w:rFonts w:ascii="Calibri" w:eastAsia="Calibri" w:hAnsi="Calibri" w:cs="Calibri"/>
                <w:b/>
              </w:rPr>
              <w:t>Topic</w:t>
            </w:r>
          </w:p>
        </w:tc>
        <w:tc>
          <w:tcPr>
            <w:tcW w:w="8365" w:type="dxa"/>
            <w:tcBorders>
              <w:bottom w:val="single" w:sz="8" w:space="0" w:color="434343"/>
            </w:tcBorders>
            <w:shd w:val="clear" w:color="auto" w:fill="D9D9D9"/>
            <w:tcMar>
              <w:top w:w="100" w:type="dxa"/>
              <w:left w:w="100" w:type="dxa"/>
              <w:bottom w:w="100" w:type="dxa"/>
              <w:right w:w="100" w:type="dxa"/>
            </w:tcMar>
          </w:tcPr>
          <w:p w14:paraId="5BBB96FD" w14:textId="77777777" w:rsidR="00054DB9" w:rsidRDefault="00EA15C2">
            <w:pPr>
              <w:spacing w:line="240" w:lineRule="auto"/>
              <w:jc w:val="center"/>
              <w:rPr>
                <w:rFonts w:ascii="Calibri" w:eastAsia="Calibri" w:hAnsi="Calibri" w:cs="Calibri"/>
                <w:b/>
              </w:rPr>
            </w:pPr>
            <w:r>
              <w:rPr>
                <w:rFonts w:ascii="Calibri" w:eastAsia="Calibri" w:hAnsi="Calibri" w:cs="Calibri"/>
                <w:b/>
              </w:rPr>
              <w:t>Activity</w:t>
            </w:r>
          </w:p>
        </w:tc>
      </w:tr>
      <w:tr w:rsidR="00054DB9" w14:paraId="1989FA04" w14:textId="77777777">
        <w:tc>
          <w:tcPr>
            <w:tcW w:w="1895" w:type="dxa"/>
            <w:tcBorders>
              <w:right w:val="single" w:sz="8" w:space="0" w:color="434343"/>
            </w:tcBorders>
            <w:shd w:val="clear" w:color="auto" w:fill="F6B26B"/>
            <w:tcMar>
              <w:top w:w="100" w:type="dxa"/>
              <w:left w:w="100" w:type="dxa"/>
              <w:bottom w:w="100" w:type="dxa"/>
              <w:right w:w="100" w:type="dxa"/>
            </w:tcMar>
            <w:vAlign w:val="center"/>
          </w:tcPr>
          <w:p w14:paraId="744B2C24" w14:textId="77777777" w:rsidR="00054DB9" w:rsidRDefault="00EA15C2">
            <w:pPr>
              <w:widowControl w:val="0"/>
              <w:spacing w:line="240" w:lineRule="auto"/>
              <w:jc w:val="center"/>
              <w:rPr>
                <w:rFonts w:ascii="Calibri" w:eastAsia="Calibri" w:hAnsi="Calibri" w:cs="Calibri"/>
                <w:b/>
                <w:color w:val="FF0000"/>
              </w:rPr>
            </w:pPr>
            <w:r>
              <w:rPr>
                <w:rFonts w:ascii="Calibri" w:eastAsia="Calibri" w:hAnsi="Calibri" w:cs="Calibri"/>
                <w:b/>
              </w:rPr>
              <w:t xml:space="preserve">Know your </w:t>
            </w:r>
            <w:proofErr w:type="gramStart"/>
            <w:r>
              <w:rPr>
                <w:rFonts w:ascii="Calibri" w:eastAsia="Calibri" w:hAnsi="Calibri" w:cs="Calibri"/>
                <w:b/>
              </w:rPr>
              <w:t>Students</w:t>
            </w:r>
            <w:proofErr w:type="gramEnd"/>
          </w:p>
          <w:p w14:paraId="02E965A1" w14:textId="77777777" w:rsidR="00054DB9" w:rsidRDefault="00054DB9">
            <w:pPr>
              <w:widowControl w:val="0"/>
              <w:spacing w:line="240" w:lineRule="auto"/>
              <w:jc w:val="center"/>
              <w:rPr>
                <w:rFonts w:ascii="Calibri" w:eastAsia="Calibri" w:hAnsi="Calibri" w:cs="Calibri"/>
              </w:rPr>
            </w:pPr>
          </w:p>
        </w:tc>
        <w:tc>
          <w:tcPr>
            <w:tcW w:w="8365" w:type="dxa"/>
            <w:tcBorders>
              <w:top w:val="single" w:sz="8" w:space="0" w:color="434343"/>
              <w:left w:val="single" w:sz="8" w:space="0" w:color="434343"/>
              <w:bottom w:val="single" w:sz="8" w:space="0" w:color="434343"/>
              <w:right w:val="single" w:sz="8" w:space="0" w:color="434343"/>
            </w:tcBorders>
            <w:shd w:val="clear" w:color="auto" w:fill="FDEADA"/>
            <w:tcMar>
              <w:top w:w="100" w:type="dxa"/>
              <w:left w:w="100" w:type="dxa"/>
              <w:bottom w:w="100" w:type="dxa"/>
              <w:right w:w="100" w:type="dxa"/>
            </w:tcMar>
          </w:tcPr>
          <w:p w14:paraId="4EEC9167" w14:textId="77777777" w:rsidR="00054DB9" w:rsidRDefault="00EA15C2">
            <w:pPr>
              <w:spacing w:line="240" w:lineRule="auto"/>
              <w:rPr>
                <w:rFonts w:ascii="Calibri" w:eastAsia="Calibri" w:hAnsi="Calibri" w:cs="Calibri"/>
                <w:sz w:val="20"/>
                <w:szCs w:val="20"/>
              </w:rPr>
            </w:pPr>
            <w:r>
              <w:rPr>
                <w:rFonts w:ascii="Calibri" w:eastAsia="Calibri" w:hAnsi="Calibri" w:cs="Calibri"/>
                <w:b/>
                <w:sz w:val="20"/>
                <w:szCs w:val="20"/>
              </w:rPr>
              <w:t>Strategies for Beginning and Throughout the Year.</w:t>
            </w:r>
            <w:r>
              <w:rPr>
                <w:rFonts w:ascii="Calibri" w:eastAsia="Calibri" w:hAnsi="Calibri" w:cs="Calibri"/>
                <w:sz w:val="20"/>
                <w:szCs w:val="20"/>
              </w:rPr>
              <w:t xml:space="preserve"> Read pp. 43-51 of </w:t>
            </w:r>
            <w:hyperlink r:id="rId32">
              <w:r>
                <w:rPr>
                  <w:rFonts w:ascii="Calibri" w:eastAsia="Calibri" w:hAnsi="Calibri" w:cs="Calibri"/>
                  <w:color w:val="1155CC"/>
                  <w:sz w:val="20"/>
                  <w:szCs w:val="20"/>
                  <w:u w:val="single"/>
                </w:rPr>
                <w:t xml:space="preserve">Chapter </w:t>
              </w:r>
              <w:r>
                <w:rPr>
                  <w:rFonts w:ascii="Calibri" w:eastAsia="Calibri" w:hAnsi="Calibri" w:cs="Calibri"/>
                  <w:color w:val="1155CC"/>
                  <w:sz w:val="20"/>
                  <w:szCs w:val="20"/>
                  <w:u w:val="single"/>
                </w:rPr>
                <w:t>F</w:t>
              </w:r>
              <w:r>
                <w:rPr>
                  <w:rFonts w:ascii="Calibri" w:eastAsia="Calibri" w:hAnsi="Calibri" w:cs="Calibri"/>
                  <w:color w:val="1155CC"/>
                  <w:sz w:val="20"/>
                  <w:szCs w:val="20"/>
                  <w:u w:val="single"/>
                </w:rPr>
                <w:t>our</w:t>
              </w:r>
            </w:hyperlink>
            <w:r>
              <w:rPr>
                <w:rFonts w:ascii="Calibri" w:eastAsia="Calibri" w:hAnsi="Calibri" w:cs="Calibri"/>
                <w:sz w:val="20"/>
                <w:szCs w:val="20"/>
              </w:rPr>
              <w:t xml:space="preserve"> of </w:t>
            </w:r>
            <w:r>
              <w:rPr>
                <w:rFonts w:ascii="Calibri" w:eastAsia="Calibri" w:hAnsi="Calibri" w:cs="Calibri"/>
                <w:i/>
                <w:sz w:val="20"/>
                <w:szCs w:val="20"/>
              </w:rPr>
              <w:t xml:space="preserve">Engaged Classrooms: The Art and Craft of Reaching and Teaching All Learners </w:t>
            </w:r>
            <w:r>
              <w:rPr>
                <w:rFonts w:ascii="Calibri" w:eastAsia="Calibri" w:hAnsi="Calibri" w:cs="Calibri"/>
                <w:sz w:val="20"/>
                <w:szCs w:val="20"/>
              </w:rPr>
              <w:t xml:space="preserve">(free online upon request from </w:t>
            </w:r>
            <w:hyperlink r:id="rId33">
              <w:r>
                <w:rPr>
                  <w:rFonts w:ascii="Calibri" w:eastAsia="Calibri" w:hAnsi="Calibri" w:cs="Calibri"/>
                  <w:color w:val="1155CC"/>
                  <w:sz w:val="20"/>
                  <w:szCs w:val="20"/>
                  <w:u w:val="single"/>
                </w:rPr>
                <w:t>Engaging Schools</w:t>
              </w:r>
            </w:hyperlink>
            <w:r>
              <w:rPr>
                <w:rFonts w:ascii="Calibri" w:eastAsia="Calibri" w:hAnsi="Calibri" w:cs="Calibri"/>
                <w:sz w:val="20"/>
                <w:szCs w:val="20"/>
              </w:rPr>
              <w:t xml:space="preserve">), and </w:t>
            </w:r>
            <w:hyperlink r:id="rId34">
              <w:r>
                <w:rPr>
                  <w:rFonts w:ascii="Calibri" w:eastAsia="Calibri" w:hAnsi="Calibri" w:cs="Calibri"/>
                  <w:color w:val="1155CC"/>
                  <w:sz w:val="20"/>
                  <w:szCs w:val="20"/>
                  <w:u w:val="single"/>
                </w:rPr>
                <w:t>Six Strateg</w:t>
              </w:r>
              <w:r>
                <w:rPr>
                  <w:rFonts w:ascii="Calibri" w:eastAsia="Calibri" w:hAnsi="Calibri" w:cs="Calibri"/>
                  <w:color w:val="1155CC"/>
                  <w:sz w:val="20"/>
                  <w:szCs w:val="20"/>
                  <w:u w:val="single"/>
                </w:rPr>
                <w:t>i</w:t>
              </w:r>
              <w:r>
                <w:rPr>
                  <w:rFonts w:ascii="Calibri" w:eastAsia="Calibri" w:hAnsi="Calibri" w:cs="Calibri"/>
                  <w:color w:val="1155CC"/>
                  <w:sz w:val="20"/>
                  <w:szCs w:val="20"/>
                  <w:u w:val="single"/>
                </w:rPr>
                <w:t>es for Building Better Student Relationships</w:t>
              </w:r>
            </w:hyperlink>
            <w:r>
              <w:rPr>
                <w:rFonts w:ascii="Calibri" w:eastAsia="Calibri" w:hAnsi="Calibri" w:cs="Calibri"/>
                <w:sz w:val="20"/>
                <w:szCs w:val="20"/>
              </w:rPr>
              <w:t>.</w:t>
            </w:r>
          </w:p>
          <w:p w14:paraId="6492F3EF" w14:textId="77777777" w:rsidR="00054DB9" w:rsidRDefault="00054DB9">
            <w:pPr>
              <w:spacing w:line="240" w:lineRule="auto"/>
              <w:rPr>
                <w:rFonts w:ascii="Calibri" w:eastAsia="Calibri" w:hAnsi="Calibri" w:cs="Calibri"/>
                <w:sz w:val="20"/>
                <w:szCs w:val="20"/>
              </w:rPr>
            </w:pPr>
          </w:p>
          <w:p w14:paraId="74A50EA8" w14:textId="77777777" w:rsidR="00054DB9" w:rsidRDefault="00EA15C2">
            <w:pPr>
              <w:spacing w:line="240" w:lineRule="auto"/>
              <w:rPr>
                <w:rFonts w:ascii="Calibri" w:eastAsia="Calibri" w:hAnsi="Calibri" w:cs="Calibri"/>
                <w:i/>
                <w:sz w:val="20"/>
                <w:szCs w:val="20"/>
              </w:rPr>
            </w:pPr>
            <w:r>
              <w:rPr>
                <w:rFonts w:ascii="Calibri" w:eastAsia="Calibri" w:hAnsi="Calibri" w:cs="Calibri"/>
                <w:sz w:val="20"/>
                <w:szCs w:val="20"/>
              </w:rPr>
              <w:t xml:space="preserve">Discuss: </w:t>
            </w:r>
          </w:p>
          <w:p w14:paraId="7B304661" w14:textId="77777777" w:rsidR="00054DB9" w:rsidRDefault="00EA15C2">
            <w:pPr>
              <w:numPr>
                <w:ilvl w:val="0"/>
                <w:numId w:val="30"/>
              </w:numPr>
              <w:spacing w:line="240" w:lineRule="auto"/>
              <w:rPr>
                <w:rFonts w:ascii="Calibri" w:eastAsia="Calibri" w:hAnsi="Calibri" w:cs="Calibri"/>
                <w:i/>
                <w:sz w:val="20"/>
                <w:szCs w:val="20"/>
              </w:rPr>
            </w:pPr>
            <w:r>
              <w:rPr>
                <w:rFonts w:ascii="Calibri" w:eastAsia="Calibri" w:hAnsi="Calibri" w:cs="Calibri"/>
                <w:i/>
                <w:sz w:val="20"/>
                <w:szCs w:val="20"/>
              </w:rPr>
              <w:t xml:space="preserve">What strategies are highlighted for helping </w:t>
            </w:r>
            <w:r>
              <w:rPr>
                <w:rFonts w:ascii="Calibri" w:eastAsia="Calibri" w:hAnsi="Calibri" w:cs="Calibri"/>
                <w:b/>
                <w:i/>
                <w:sz w:val="20"/>
                <w:szCs w:val="20"/>
              </w:rPr>
              <w:t>you</w:t>
            </w:r>
            <w:r>
              <w:rPr>
                <w:rFonts w:ascii="Calibri" w:eastAsia="Calibri" w:hAnsi="Calibri" w:cs="Calibri"/>
                <w:i/>
                <w:sz w:val="20"/>
                <w:szCs w:val="20"/>
              </w:rPr>
              <w:t xml:space="preserve"> to know your students?</w:t>
            </w:r>
          </w:p>
          <w:p w14:paraId="0608E11E" w14:textId="77777777" w:rsidR="00054DB9" w:rsidRDefault="00EA15C2">
            <w:pPr>
              <w:numPr>
                <w:ilvl w:val="0"/>
                <w:numId w:val="30"/>
              </w:numPr>
              <w:spacing w:line="240" w:lineRule="auto"/>
              <w:rPr>
                <w:rFonts w:ascii="Calibri" w:eastAsia="Calibri" w:hAnsi="Calibri" w:cs="Calibri"/>
                <w:i/>
                <w:sz w:val="20"/>
                <w:szCs w:val="20"/>
              </w:rPr>
            </w:pPr>
            <w:r>
              <w:rPr>
                <w:rFonts w:ascii="Calibri" w:eastAsia="Calibri" w:hAnsi="Calibri" w:cs="Calibri"/>
                <w:i/>
                <w:sz w:val="20"/>
                <w:szCs w:val="20"/>
              </w:rPr>
              <w:t xml:space="preserve">What strategies are highlighted to help </w:t>
            </w:r>
            <w:r>
              <w:rPr>
                <w:rFonts w:ascii="Calibri" w:eastAsia="Calibri" w:hAnsi="Calibri" w:cs="Calibri"/>
                <w:b/>
                <w:i/>
                <w:sz w:val="20"/>
                <w:szCs w:val="20"/>
              </w:rPr>
              <w:t>your students</w:t>
            </w:r>
            <w:r>
              <w:rPr>
                <w:rFonts w:ascii="Calibri" w:eastAsia="Calibri" w:hAnsi="Calibri" w:cs="Calibri"/>
                <w:i/>
                <w:sz w:val="20"/>
                <w:szCs w:val="20"/>
              </w:rPr>
              <w:t xml:space="preserve"> feel known?</w:t>
            </w:r>
          </w:p>
          <w:p w14:paraId="1DB0E257" w14:textId="77777777" w:rsidR="00054DB9" w:rsidRDefault="00EA15C2">
            <w:pPr>
              <w:numPr>
                <w:ilvl w:val="0"/>
                <w:numId w:val="30"/>
              </w:numPr>
              <w:spacing w:line="240" w:lineRule="auto"/>
              <w:rPr>
                <w:rFonts w:ascii="Calibri" w:eastAsia="Calibri" w:hAnsi="Calibri" w:cs="Calibri"/>
                <w:i/>
                <w:sz w:val="20"/>
                <w:szCs w:val="20"/>
              </w:rPr>
            </w:pPr>
            <w:r>
              <w:rPr>
                <w:rFonts w:ascii="Calibri" w:eastAsia="Calibri" w:hAnsi="Calibri" w:cs="Calibri"/>
                <w:i/>
                <w:sz w:val="20"/>
                <w:szCs w:val="20"/>
              </w:rPr>
              <w:t>Why is it so important to get your students’ names right?</w:t>
            </w:r>
          </w:p>
          <w:p w14:paraId="25E7DE0D" w14:textId="77777777" w:rsidR="00054DB9" w:rsidRDefault="00EA15C2">
            <w:pPr>
              <w:numPr>
                <w:ilvl w:val="0"/>
                <w:numId w:val="30"/>
              </w:numPr>
              <w:spacing w:line="240" w:lineRule="auto"/>
              <w:rPr>
                <w:rFonts w:ascii="Calibri" w:eastAsia="Calibri" w:hAnsi="Calibri" w:cs="Calibri"/>
                <w:i/>
                <w:sz w:val="20"/>
                <w:szCs w:val="20"/>
              </w:rPr>
            </w:pPr>
            <w:r>
              <w:rPr>
                <w:rFonts w:ascii="Calibri" w:eastAsia="Calibri" w:hAnsi="Calibri" w:cs="Calibri"/>
                <w:i/>
                <w:sz w:val="20"/>
                <w:szCs w:val="20"/>
              </w:rPr>
              <w:t>Why is it important to greet your students every day?</w:t>
            </w:r>
          </w:p>
          <w:p w14:paraId="4B3E6646" w14:textId="77777777" w:rsidR="00054DB9" w:rsidRDefault="00EA15C2">
            <w:pPr>
              <w:numPr>
                <w:ilvl w:val="0"/>
                <w:numId w:val="30"/>
              </w:numPr>
              <w:spacing w:line="240" w:lineRule="auto"/>
              <w:rPr>
                <w:rFonts w:ascii="Calibri" w:eastAsia="Calibri" w:hAnsi="Calibri" w:cs="Calibri"/>
                <w:i/>
                <w:sz w:val="20"/>
                <w:szCs w:val="20"/>
              </w:rPr>
            </w:pPr>
            <w:r>
              <w:rPr>
                <w:rFonts w:ascii="Calibri" w:eastAsia="Calibri" w:hAnsi="Calibri" w:cs="Calibri"/>
                <w:i/>
                <w:sz w:val="20"/>
                <w:szCs w:val="20"/>
              </w:rPr>
              <w:t>Why is it important to collect contact profile data for your students?</w:t>
            </w:r>
          </w:p>
          <w:p w14:paraId="33E66532" w14:textId="77777777" w:rsidR="00054DB9" w:rsidRDefault="00054DB9">
            <w:pPr>
              <w:spacing w:line="240" w:lineRule="auto"/>
              <w:rPr>
                <w:rFonts w:ascii="Calibri" w:eastAsia="Calibri" w:hAnsi="Calibri" w:cs="Calibri"/>
                <w:sz w:val="20"/>
                <w:szCs w:val="20"/>
              </w:rPr>
            </w:pPr>
          </w:p>
          <w:p w14:paraId="28C4F9DF"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Select one or two strategies from the resources above (e.g., learning students’ names, greetings, collecting student profile data, featuring student photos and student work) to try with your students.</w:t>
            </w:r>
          </w:p>
          <w:p w14:paraId="27B29729" w14:textId="77777777" w:rsidR="00054DB9" w:rsidRDefault="00054DB9">
            <w:pPr>
              <w:spacing w:line="240" w:lineRule="auto"/>
              <w:rPr>
                <w:rFonts w:ascii="Calibri" w:eastAsia="Calibri" w:hAnsi="Calibri" w:cs="Calibri"/>
                <w:sz w:val="20"/>
                <w:szCs w:val="20"/>
              </w:rPr>
            </w:pPr>
          </w:p>
          <w:p w14:paraId="095DCDC0"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Reconvene and reflect:</w:t>
            </w:r>
          </w:p>
          <w:p w14:paraId="6EAAE7A9" w14:textId="77777777" w:rsidR="00054DB9" w:rsidRDefault="00EA15C2">
            <w:pPr>
              <w:numPr>
                <w:ilvl w:val="0"/>
                <w:numId w:val="33"/>
              </w:numPr>
              <w:spacing w:line="240" w:lineRule="auto"/>
              <w:rPr>
                <w:rFonts w:ascii="Calibri" w:eastAsia="Calibri" w:hAnsi="Calibri" w:cs="Calibri"/>
                <w:i/>
                <w:sz w:val="20"/>
                <w:szCs w:val="20"/>
              </w:rPr>
            </w:pPr>
            <w:r>
              <w:rPr>
                <w:rFonts w:ascii="Calibri" w:eastAsia="Calibri" w:hAnsi="Calibri" w:cs="Calibri"/>
                <w:i/>
                <w:sz w:val="20"/>
                <w:szCs w:val="20"/>
              </w:rPr>
              <w:t>How did it go?</w:t>
            </w:r>
          </w:p>
          <w:p w14:paraId="2D861EFB" w14:textId="77777777" w:rsidR="00054DB9" w:rsidRDefault="00EA15C2">
            <w:pPr>
              <w:numPr>
                <w:ilvl w:val="0"/>
                <w:numId w:val="33"/>
              </w:numPr>
              <w:spacing w:line="240" w:lineRule="auto"/>
              <w:rPr>
                <w:rFonts w:ascii="Calibri" w:eastAsia="Calibri" w:hAnsi="Calibri" w:cs="Calibri"/>
                <w:i/>
                <w:sz w:val="20"/>
                <w:szCs w:val="20"/>
              </w:rPr>
            </w:pPr>
            <w:r>
              <w:rPr>
                <w:rFonts w:ascii="Calibri" w:eastAsia="Calibri" w:hAnsi="Calibri" w:cs="Calibri"/>
                <w:i/>
                <w:sz w:val="20"/>
                <w:szCs w:val="20"/>
              </w:rPr>
              <w:t>What went well?</w:t>
            </w:r>
          </w:p>
          <w:p w14:paraId="0D5F3BE8" w14:textId="77777777" w:rsidR="00054DB9" w:rsidRDefault="00EA15C2">
            <w:pPr>
              <w:numPr>
                <w:ilvl w:val="0"/>
                <w:numId w:val="33"/>
              </w:numPr>
              <w:spacing w:line="240" w:lineRule="auto"/>
              <w:rPr>
                <w:rFonts w:ascii="Calibri" w:eastAsia="Calibri" w:hAnsi="Calibri" w:cs="Calibri"/>
                <w:i/>
                <w:sz w:val="20"/>
                <w:szCs w:val="20"/>
              </w:rPr>
            </w:pPr>
            <w:r>
              <w:rPr>
                <w:rFonts w:ascii="Calibri" w:eastAsia="Calibri" w:hAnsi="Calibri" w:cs="Calibri"/>
                <w:i/>
                <w:sz w:val="20"/>
                <w:szCs w:val="20"/>
              </w:rPr>
              <w:t>What could be improved?</w:t>
            </w:r>
          </w:p>
        </w:tc>
      </w:tr>
      <w:tr w:rsidR="00054DB9" w14:paraId="3BA63997" w14:textId="77777777">
        <w:trPr>
          <w:trHeight w:val="420"/>
        </w:trPr>
        <w:tc>
          <w:tcPr>
            <w:tcW w:w="1895" w:type="dxa"/>
            <w:vMerge w:val="restart"/>
            <w:shd w:val="clear" w:color="auto" w:fill="D9D9D9"/>
            <w:tcMar>
              <w:top w:w="100" w:type="dxa"/>
              <w:left w:w="100" w:type="dxa"/>
              <w:bottom w:w="100" w:type="dxa"/>
              <w:right w:w="100" w:type="dxa"/>
            </w:tcMar>
            <w:vAlign w:val="center"/>
          </w:tcPr>
          <w:p w14:paraId="5D4930E9" w14:textId="77777777" w:rsidR="00054DB9" w:rsidRDefault="00EA15C2">
            <w:pPr>
              <w:shd w:val="clear" w:color="auto" w:fill="D9D9D9"/>
              <w:spacing w:line="240" w:lineRule="auto"/>
              <w:jc w:val="center"/>
              <w:rPr>
                <w:rFonts w:ascii="Calibri" w:eastAsia="Calibri" w:hAnsi="Calibri" w:cs="Calibri"/>
                <w:b/>
              </w:rPr>
            </w:pPr>
            <w:r>
              <w:rPr>
                <w:rFonts w:ascii="Calibri" w:eastAsia="Calibri" w:hAnsi="Calibri" w:cs="Calibri"/>
                <w:b/>
              </w:rPr>
              <w:lastRenderedPageBreak/>
              <w:t>Connection</w:t>
            </w:r>
          </w:p>
          <w:p w14:paraId="5BE64318" w14:textId="77777777" w:rsidR="00054DB9" w:rsidRDefault="00054DB9">
            <w:pPr>
              <w:widowControl w:val="0"/>
              <w:spacing w:line="240" w:lineRule="auto"/>
              <w:jc w:val="center"/>
              <w:rPr>
                <w:rFonts w:ascii="Calibri" w:eastAsia="Calibri" w:hAnsi="Calibri" w:cs="Calibri"/>
                <w:i/>
              </w:rPr>
            </w:pPr>
          </w:p>
        </w:tc>
        <w:tc>
          <w:tcPr>
            <w:tcW w:w="8365" w:type="dxa"/>
            <w:tcBorders>
              <w:top w:val="single" w:sz="8" w:space="0" w:color="434343"/>
            </w:tcBorders>
            <w:shd w:val="clear" w:color="auto" w:fill="auto"/>
            <w:tcMar>
              <w:top w:w="100" w:type="dxa"/>
              <w:left w:w="100" w:type="dxa"/>
              <w:bottom w:w="100" w:type="dxa"/>
              <w:right w:w="100" w:type="dxa"/>
            </w:tcMar>
          </w:tcPr>
          <w:p w14:paraId="2BA8D180" w14:textId="77777777" w:rsidR="00054DB9" w:rsidRDefault="00EA15C2">
            <w:pPr>
              <w:spacing w:line="240" w:lineRule="auto"/>
              <w:rPr>
                <w:rFonts w:ascii="Calibri" w:eastAsia="Calibri" w:hAnsi="Calibri" w:cs="Calibri"/>
                <w:sz w:val="20"/>
                <w:szCs w:val="20"/>
              </w:rPr>
            </w:pPr>
            <w:r>
              <w:rPr>
                <w:rFonts w:ascii="Calibri" w:eastAsia="Calibri" w:hAnsi="Calibri" w:cs="Calibri"/>
                <w:b/>
                <w:sz w:val="20"/>
                <w:szCs w:val="20"/>
              </w:rPr>
              <w:t>Seeing Ourselves in Others.</w:t>
            </w:r>
            <w:r>
              <w:rPr>
                <w:rFonts w:ascii="Calibri" w:eastAsia="Calibri" w:hAnsi="Calibri" w:cs="Calibri"/>
                <w:sz w:val="20"/>
                <w:szCs w:val="20"/>
              </w:rPr>
              <w:t xml:space="preserve"> Read</w:t>
            </w:r>
            <w:r>
              <w:rPr>
                <w:rFonts w:ascii="Calibri" w:eastAsia="Calibri" w:hAnsi="Calibri" w:cs="Calibri"/>
                <w:b/>
                <w:sz w:val="20"/>
                <w:szCs w:val="20"/>
              </w:rPr>
              <w:t xml:space="preserve"> </w:t>
            </w:r>
            <w:hyperlink r:id="rId35">
              <w:r>
                <w:rPr>
                  <w:rFonts w:ascii="Calibri" w:eastAsia="Calibri" w:hAnsi="Calibri" w:cs="Calibri"/>
                  <w:color w:val="1155CC"/>
                  <w:sz w:val="20"/>
                  <w:szCs w:val="20"/>
                  <w:u w:val="single"/>
                </w:rPr>
                <w:t>How to Change Your Life in One Secon</w:t>
              </w:r>
              <w:r>
                <w:rPr>
                  <w:rFonts w:ascii="Calibri" w:eastAsia="Calibri" w:hAnsi="Calibri" w:cs="Calibri"/>
                  <w:color w:val="1155CC"/>
                  <w:sz w:val="20"/>
                  <w:szCs w:val="20"/>
                  <w:u w:val="single"/>
                </w:rPr>
                <w:t>d</w:t>
              </w:r>
              <w:r>
                <w:rPr>
                  <w:rFonts w:ascii="Calibri" w:eastAsia="Calibri" w:hAnsi="Calibri" w:cs="Calibri"/>
                  <w:color w:val="1155CC"/>
                  <w:sz w:val="20"/>
                  <w:szCs w:val="20"/>
                  <w:u w:val="single"/>
                </w:rPr>
                <w:t xml:space="preserve"> Flat</w:t>
              </w:r>
            </w:hyperlink>
            <w:r>
              <w:rPr>
                <w:rFonts w:ascii="Calibri" w:eastAsia="Calibri" w:hAnsi="Calibri" w:cs="Calibri"/>
                <w:sz w:val="20"/>
                <w:szCs w:val="20"/>
              </w:rPr>
              <w:t xml:space="preserve"> (</w:t>
            </w:r>
            <w:proofErr w:type="spellStart"/>
            <w:r>
              <w:rPr>
                <w:rFonts w:ascii="Calibri" w:eastAsia="Calibri" w:hAnsi="Calibri" w:cs="Calibri"/>
                <w:sz w:val="20"/>
                <w:szCs w:val="20"/>
              </w:rPr>
              <w:t>Schafler</w:t>
            </w:r>
            <w:proofErr w:type="spellEnd"/>
            <w:r>
              <w:rPr>
                <w:rFonts w:ascii="Calibri" w:eastAsia="Calibri" w:hAnsi="Calibri" w:cs="Calibri"/>
                <w:sz w:val="20"/>
                <w:szCs w:val="20"/>
              </w:rPr>
              <w:t>, 2017).</w:t>
            </w:r>
          </w:p>
          <w:p w14:paraId="0679F6EB" w14:textId="77777777" w:rsidR="00054DB9" w:rsidRDefault="00054DB9">
            <w:pPr>
              <w:spacing w:line="240" w:lineRule="auto"/>
              <w:ind w:left="720"/>
              <w:rPr>
                <w:rFonts w:ascii="Calibri" w:eastAsia="Calibri" w:hAnsi="Calibri" w:cs="Calibri"/>
                <w:sz w:val="20"/>
                <w:szCs w:val="20"/>
              </w:rPr>
            </w:pPr>
          </w:p>
          <w:p w14:paraId="10023991"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Discuss how Maya Angelou’s four questions resonate with your experience in personal and/or professional relationships: </w:t>
            </w:r>
          </w:p>
          <w:p w14:paraId="406718E3" w14:textId="77777777" w:rsidR="00054DB9" w:rsidRDefault="00054DB9">
            <w:pPr>
              <w:spacing w:line="240" w:lineRule="auto"/>
              <w:rPr>
                <w:rFonts w:ascii="Calibri" w:eastAsia="Calibri" w:hAnsi="Calibri" w:cs="Calibri"/>
                <w:sz w:val="20"/>
                <w:szCs w:val="20"/>
              </w:rPr>
            </w:pPr>
          </w:p>
          <w:p w14:paraId="4E32928F" w14:textId="77777777" w:rsidR="00054DB9" w:rsidRDefault="00EA15C2">
            <w:pPr>
              <w:numPr>
                <w:ilvl w:val="0"/>
                <w:numId w:val="7"/>
              </w:numPr>
              <w:spacing w:line="240" w:lineRule="auto"/>
              <w:rPr>
                <w:rFonts w:ascii="Calibri" w:eastAsia="Calibri" w:hAnsi="Calibri" w:cs="Calibri"/>
                <w:i/>
                <w:sz w:val="20"/>
                <w:szCs w:val="20"/>
              </w:rPr>
            </w:pPr>
            <w:r>
              <w:rPr>
                <w:rFonts w:ascii="Calibri" w:eastAsia="Calibri" w:hAnsi="Calibri" w:cs="Calibri"/>
                <w:i/>
                <w:sz w:val="20"/>
                <w:szCs w:val="20"/>
              </w:rPr>
              <w:t>Do you see me?</w:t>
            </w:r>
          </w:p>
          <w:p w14:paraId="052D467A" w14:textId="77777777" w:rsidR="00054DB9" w:rsidRDefault="00EA15C2">
            <w:pPr>
              <w:numPr>
                <w:ilvl w:val="0"/>
                <w:numId w:val="7"/>
              </w:numPr>
              <w:spacing w:line="240" w:lineRule="auto"/>
              <w:rPr>
                <w:rFonts w:ascii="Calibri" w:eastAsia="Calibri" w:hAnsi="Calibri" w:cs="Calibri"/>
                <w:i/>
                <w:sz w:val="20"/>
                <w:szCs w:val="20"/>
              </w:rPr>
            </w:pPr>
            <w:r>
              <w:rPr>
                <w:rFonts w:ascii="Calibri" w:eastAsia="Calibri" w:hAnsi="Calibri" w:cs="Calibri"/>
                <w:i/>
                <w:sz w:val="20"/>
                <w:szCs w:val="20"/>
              </w:rPr>
              <w:t>Do you care that I’m here?</w:t>
            </w:r>
          </w:p>
          <w:p w14:paraId="34F57795" w14:textId="77777777" w:rsidR="00054DB9" w:rsidRDefault="00EA15C2">
            <w:pPr>
              <w:numPr>
                <w:ilvl w:val="0"/>
                <w:numId w:val="7"/>
              </w:numPr>
              <w:spacing w:line="240" w:lineRule="auto"/>
              <w:rPr>
                <w:rFonts w:ascii="Calibri" w:eastAsia="Calibri" w:hAnsi="Calibri" w:cs="Calibri"/>
                <w:i/>
                <w:sz w:val="20"/>
                <w:szCs w:val="20"/>
              </w:rPr>
            </w:pPr>
            <w:r>
              <w:rPr>
                <w:rFonts w:ascii="Calibri" w:eastAsia="Calibri" w:hAnsi="Calibri" w:cs="Calibri"/>
                <w:i/>
                <w:sz w:val="20"/>
                <w:szCs w:val="20"/>
              </w:rPr>
              <w:t>Am I enough for you, or do you need me to be better in some way?</w:t>
            </w:r>
          </w:p>
          <w:p w14:paraId="47F970FC" w14:textId="77777777" w:rsidR="00054DB9" w:rsidRDefault="00EA15C2">
            <w:pPr>
              <w:numPr>
                <w:ilvl w:val="0"/>
                <w:numId w:val="7"/>
              </w:numPr>
              <w:spacing w:line="240" w:lineRule="auto"/>
              <w:rPr>
                <w:rFonts w:ascii="Calibri" w:eastAsia="Calibri" w:hAnsi="Calibri" w:cs="Calibri"/>
                <w:i/>
                <w:sz w:val="20"/>
                <w:szCs w:val="20"/>
              </w:rPr>
            </w:pPr>
            <w:r>
              <w:rPr>
                <w:rFonts w:ascii="Calibri" w:eastAsia="Calibri" w:hAnsi="Calibri" w:cs="Calibri"/>
                <w:i/>
                <w:sz w:val="20"/>
                <w:szCs w:val="20"/>
              </w:rPr>
              <w:t xml:space="preserve">Can I </w:t>
            </w:r>
            <w:proofErr w:type="gramStart"/>
            <w:r>
              <w:rPr>
                <w:rFonts w:ascii="Calibri" w:eastAsia="Calibri" w:hAnsi="Calibri" w:cs="Calibri"/>
                <w:i/>
                <w:sz w:val="20"/>
                <w:szCs w:val="20"/>
              </w:rPr>
              <w:t>tell</w:t>
            </w:r>
            <w:proofErr w:type="gramEnd"/>
            <w:r>
              <w:rPr>
                <w:rFonts w:ascii="Calibri" w:eastAsia="Calibri" w:hAnsi="Calibri" w:cs="Calibri"/>
                <w:i/>
                <w:sz w:val="20"/>
                <w:szCs w:val="20"/>
              </w:rPr>
              <w:t xml:space="preserve"> that I’m special to you by the way you look at me?</w:t>
            </w:r>
          </w:p>
          <w:p w14:paraId="477055ED" w14:textId="77777777" w:rsidR="00054DB9" w:rsidRDefault="00054DB9">
            <w:pPr>
              <w:spacing w:line="240" w:lineRule="auto"/>
              <w:rPr>
                <w:rFonts w:ascii="Calibri" w:eastAsia="Calibri" w:hAnsi="Calibri" w:cs="Calibri"/>
                <w:i/>
                <w:sz w:val="20"/>
                <w:szCs w:val="20"/>
              </w:rPr>
            </w:pPr>
          </w:p>
          <w:p w14:paraId="3B9D51E5"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Think about what your answers would be if a student asked you these questions. Then share which question is the easiest for you to respond to affirmatively. Which is the most difficult?</w:t>
            </w:r>
          </w:p>
          <w:p w14:paraId="1D5B8E24" w14:textId="77777777" w:rsidR="00054DB9" w:rsidRDefault="00054DB9">
            <w:pPr>
              <w:spacing w:line="240" w:lineRule="auto"/>
              <w:rPr>
                <w:rFonts w:ascii="Calibri" w:eastAsia="Calibri" w:hAnsi="Calibri" w:cs="Calibri"/>
                <w:sz w:val="20"/>
                <w:szCs w:val="20"/>
              </w:rPr>
            </w:pPr>
          </w:p>
          <w:p w14:paraId="5C68CDA6"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Discuss what you need to do for your students </w:t>
            </w:r>
            <w:proofErr w:type="gramStart"/>
            <w:r>
              <w:rPr>
                <w:rFonts w:ascii="Calibri" w:eastAsia="Calibri" w:hAnsi="Calibri" w:cs="Calibri"/>
                <w:sz w:val="20"/>
                <w:szCs w:val="20"/>
              </w:rPr>
              <w:t>in order to</w:t>
            </w:r>
            <w:proofErr w:type="gramEnd"/>
            <w:r>
              <w:rPr>
                <w:rFonts w:ascii="Calibri" w:eastAsia="Calibri" w:hAnsi="Calibri" w:cs="Calibri"/>
                <w:sz w:val="20"/>
                <w:szCs w:val="20"/>
              </w:rPr>
              <w:t xml:space="preserve"> create a sense of safety and connection in the classroom. </w:t>
            </w:r>
          </w:p>
        </w:tc>
      </w:tr>
      <w:tr w:rsidR="00054DB9" w14:paraId="4EE896A7" w14:textId="77777777">
        <w:trPr>
          <w:trHeight w:val="2130"/>
        </w:trPr>
        <w:tc>
          <w:tcPr>
            <w:tcW w:w="1895" w:type="dxa"/>
            <w:vMerge/>
            <w:shd w:val="clear" w:color="auto" w:fill="D9D9D9"/>
            <w:tcMar>
              <w:top w:w="100" w:type="dxa"/>
              <w:left w:w="100" w:type="dxa"/>
              <w:bottom w:w="100" w:type="dxa"/>
              <w:right w:w="100" w:type="dxa"/>
            </w:tcMar>
            <w:vAlign w:val="center"/>
          </w:tcPr>
          <w:p w14:paraId="72FC18FD" w14:textId="77777777" w:rsidR="00054DB9" w:rsidRDefault="00054DB9">
            <w:pPr>
              <w:widowControl w:val="0"/>
              <w:pBdr>
                <w:top w:val="nil"/>
                <w:left w:val="nil"/>
                <w:bottom w:val="nil"/>
                <w:right w:val="nil"/>
                <w:between w:val="nil"/>
              </w:pBdr>
              <w:rPr>
                <w:rFonts w:ascii="Calibri" w:eastAsia="Calibri" w:hAnsi="Calibri" w:cs="Calibri"/>
                <w:sz w:val="20"/>
                <w:szCs w:val="20"/>
              </w:rPr>
            </w:pPr>
          </w:p>
        </w:tc>
        <w:tc>
          <w:tcPr>
            <w:tcW w:w="8365" w:type="dxa"/>
            <w:shd w:val="clear" w:color="auto" w:fill="auto"/>
            <w:tcMar>
              <w:top w:w="100" w:type="dxa"/>
              <w:left w:w="100" w:type="dxa"/>
              <w:bottom w:w="100" w:type="dxa"/>
              <w:right w:w="100" w:type="dxa"/>
            </w:tcMar>
          </w:tcPr>
          <w:p w14:paraId="4C579885" w14:textId="77777777" w:rsidR="00054DB9" w:rsidRDefault="00EA15C2">
            <w:pPr>
              <w:spacing w:line="240" w:lineRule="auto"/>
              <w:rPr>
                <w:rFonts w:ascii="Calibri" w:eastAsia="Calibri" w:hAnsi="Calibri" w:cs="Calibri"/>
                <w:color w:val="333333"/>
                <w:sz w:val="20"/>
                <w:szCs w:val="20"/>
                <w:highlight w:val="white"/>
              </w:rPr>
            </w:pPr>
            <w:r>
              <w:rPr>
                <w:rFonts w:ascii="Calibri" w:eastAsia="Calibri" w:hAnsi="Calibri" w:cs="Calibri"/>
                <w:b/>
                <w:sz w:val="20"/>
                <w:szCs w:val="20"/>
              </w:rPr>
              <w:t xml:space="preserve">Teacher-Student Relationships. </w:t>
            </w:r>
            <w:r>
              <w:rPr>
                <w:rFonts w:ascii="Calibri" w:eastAsia="Calibri" w:hAnsi="Calibri" w:cs="Calibri"/>
                <w:sz w:val="20"/>
                <w:szCs w:val="20"/>
              </w:rPr>
              <w:t xml:space="preserve">Watch these </w:t>
            </w:r>
            <w:hyperlink r:id="rId36">
              <w:r>
                <w:rPr>
                  <w:rFonts w:ascii="Calibri" w:eastAsia="Calibri" w:hAnsi="Calibri" w:cs="Calibri"/>
                  <w:color w:val="1155CC"/>
                  <w:sz w:val="20"/>
                  <w:szCs w:val="20"/>
                  <w:u w:val="single"/>
                </w:rPr>
                <w:t>videos from hi</w:t>
              </w:r>
              <w:r>
                <w:rPr>
                  <w:rFonts w:ascii="Calibri" w:eastAsia="Calibri" w:hAnsi="Calibri" w:cs="Calibri"/>
                  <w:color w:val="1155CC"/>
                  <w:sz w:val="20"/>
                  <w:szCs w:val="20"/>
                  <w:u w:val="single"/>
                </w:rPr>
                <w:t>g</w:t>
              </w:r>
              <w:r>
                <w:rPr>
                  <w:rFonts w:ascii="Calibri" w:eastAsia="Calibri" w:hAnsi="Calibri" w:cs="Calibri"/>
                  <w:color w:val="1155CC"/>
                  <w:sz w:val="20"/>
                  <w:szCs w:val="20"/>
                  <w:u w:val="single"/>
                </w:rPr>
                <w:t>h school students</w:t>
              </w:r>
            </w:hyperlink>
            <w:r>
              <w:rPr>
                <w:rFonts w:ascii="Calibri" w:eastAsia="Calibri" w:hAnsi="Calibri" w:cs="Calibri"/>
                <w:sz w:val="20"/>
                <w:szCs w:val="20"/>
              </w:rPr>
              <w:t xml:space="preserve"> who share </w:t>
            </w:r>
            <w:r>
              <w:rPr>
                <w:rFonts w:ascii="Calibri" w:eastAsia="Calibri" w:hAnsi="Calibri" w:cs="Calibri"/>
                <w:color w:val="333333"/>
                <w:sz w:val="20"/>
                <w:szCs w:val="20"/>
                <w:highlight w:val="white"/>
              </w:rPr>
              <w:t>thoughts and experiences on the interplay between emotions and academics in the schools they attend. As you are listening, jot down notes about what each of the five students says about the power of teacher-student relationships. With your colleagues, discuss:</w:t>
            </w:r>
          </w:p>
          <w:p w14:paraId="578314D6" w14:textId="77777777" w:rsidR="00054DB9" w:rsidRDefault="00EA15C2">
            <w:pPr>
              <w:numPr>
                <w:ilvl w:val="0"/>
                <w:numId w:val="22"/>
              </w:numPr>
              <w:spacing w:before="240" w:line="240" w:lineRule="auto"/>
              <w:rPr>
                <w:rFonts w:ascii="Calibri" w:eastAsia="Calibri" w:hAnsi="Calibri" w:cs="Calibri"/>
                <w:i/>
                <w:sz w:val="20"/>
                <w:szCs w:val="20"/>
                <w:highlight w:val="white"/>
              </w:rPr>
            </w:pPr>
            <w:r>
              <w:rPr>
                <w:rFonts w:ascii="Calibri" w:eastAsia="Calibri" w:hAnsi="Calibri" w:cs="Calibri"/>
                <w:i/>
                <w:sz w:val="20"/>
                <w:szCs w:val="20"/>
                <w:highlight w:val="white"/>
              </w:rPr>
              <w:t xml:space="preserve">Why is a personal and emotional connection to your students so important? </w:t>
            </w:r>
          </w:p>
          <w:p w14:paraId="5AC32C82" w14:textId="77777777" w:rsidR="00054DB9" w:rsidRDefault="00EA15C2">
            <w:pPr>
              <w:numPr>
                <w:ilvl w:val="0"/>
                <w:numId w:val="22"/>
              </w:numPr>
              <w:spacing w:line="240" w:lineRule="auto"/>
              <w:rPr>
                <w:rFonts w:ascii="Calibri" w:eastAsia="Calibri" w:hAnsi="Calibri" w:cs="Calibri"/>
                <w:i/>
                <w:sz w:val="20"/>
                <w:szCs w:val="20"/>
                <w:highlight w:val="white"/>
              </w:rPr>
            </w:pPr>
            <w:r>
              <w:rPr>
                <w:rFonts w:ascii="Calibri" w:eastAsia="Calibri" w:hAnsi="Calibri" w:cs="Calibri"/>
                <w:i/>
                <w:sz w:val="20"/>
                <w:szCs w:val="20"/>
                <w:highlight w:val="white"/>
              </w:rPr>
              <w:t xml:space="preserve">What has been your own experience of this? </w:t>
            </w:r>
          </w:p>
          <w:p w14:paraId="0C8F5E1B" w14:textId="77777777" w:rsidR="00054DB9" w:rsidRDefault="00EA15C2">
            <w:pPr>
              <w:numPr>
                <w:ilvl w:val="0"/>
                <w:numId w:val="22"/>
              </w:numPr>
              <w:spacing w:line="240" w:lineRule="auto"/>
              <w:rPr>
                <w:rFonts w:ascii="Calibri" w:eastAsia="Calibri" w:hAnsi="Calibri" w:cs="Calibri"/>
                <w:i/>
                <w:sz w:val="20"/>
                <w:szCs w:val="20"/>
                <w:highlight w:val="white"/>
              </w:rPr>
            </w:pPr>
            <w:r>
              <w:rPr>
                <w:rFonts w:ascii="Calibri" w:eastAsia="Calibri" w:hAnsi="Calibri" w:cs="Calibri"/>
                <w:i/>
                <w:sz w:val="20"/>
                <w:szCs w:val="20"/>
                <w:highlight w:val="white"/>
              </w:rPr>
              <w:t xml:space="preserve">How do teachers benefit, along with students, from good relationships? </w:t>
            </w:r>
          </w:p>
          <w:p w14:paraId="7319F458" w14:textId="77777777" w:rsidR="00054DB9" w:rsidRDefault="00EA15C2">
            <w:pPr>
              <w:numPr>
                <w:ilvl w:val="0"/>
                <w:numId w:val="22"/>
              </w:numPr>
              <w:spacing w:line="240" w:lineRule="auto"/>
              <w:rPr>
                <w:rFonts w:ascii="Calibri" w:eastAsia="Calibri" w:hAnsi="Calibri" w:cs="Calibri"/>
                <w:i/>
                <w:sz w:val="20"/>
                <w:szCs w:val="20"/>
                <w:highlight w:val="white"/>
              </w:rPr>
            </w:pPr>
            <w:r>
              <w:rPr>
                <w:rFonts w:ascii="Calibri" w:eastAsia="Calibri" w:hAnsi="Calibri" w:cs="Calibri"/>
                <w:i/>
                <w:sz w:val="20"/>
                <w:szCs w:val="20"/>
              </w:rPr>
              <w:t>How does your upbringing facilitate or hinder your ability to build positive relationships with your students?</w:t>
            </w:r>
          </w:p>
          <w:p w14:paraId="45BFB932" w14:textId="77777777" w:rsidR="00054DB9" w:rsidRDefault="00EA15C2">
            <w:pPr>
              <w:numPr>
                <w:ilvl w:val="0"/>
                <w:numId w:val="22"/>
              </w:numPr>
              <w:spacing w:after="240" w:line="240" w:lineRule="auto"/>
              <w:rPr>
                <w:rFonts w:ascii="Calibri" w:eastAsia="Calibri" w:hAnsi="Calibri" w:cs="Calibri"/>
                <w:i/>
                <w:sz w:val="20"/>
                <w:szCs w:val="20"/>
                <w:highlight w:val="white"/>
              </w:rPr>
            </w:pPr>
            <w:r>
              <w:rPr>
                <w:rFonts w:ascii="Calibri" w:eastAsia="Calibri" w:hAnsi="Calibri" w:cs="Calibri"/>
                <w:i/>
                <w:sz w:val="20"/>
                <w:szCs w:val="20"/>
                <w:highlight w:val="white"/>
              </w:rPr>
              <w:t>What else might get in the way of building strong and positive teacher-student relationships?</w:t>
            </w:r>
          </w:p>
          <w:p w14:paraId="67309C49" w14:textId="77777777" w:rsidR="00054DB9" w:rsidRDefault="00EA15C2">
            <w:pPr>
              <w:spacing w:line="240" w:lineRule="auto"/>
              <w:rPr>
                <w:rFonts w:ascii="Calibri" w:eastAsia="Calibri" w:hAnsi="Calibri" w:cs="Calibri"/>
                <w:sz w:val="20"/>
                <w:szCs w:val="20"/>
              </w:rPr>
            </w:pPr>
            <w:r>
              <w:rPr>
                <w:rFonts w:ascii="Calibri" w:eastAsia="Calibri" w:hAnsi="Calibri" w:cs="Calibri"/>
                <w:color w:val="333333"/>
                <w:sz w:val="20"/>
                <w:szCs w:val="20"/>
                <w:highlight w:val="white"/>
              </w:rPr>
              <w:t xml:space="preserve">(Adapted from </w:t>
            </w:r>
            <w:hyperlink r:id="rId37">
              <w:r>
                <w:rPr>
                  <w:rFonts w:ascii="Calibri" w:eastAsia="Calibri" w:hAnsi="Calibri" w:cs="Calibri"/>
                  <w:color w:val="1155CC"/>
                  <w:sz w:val="20"/>
                  <w:szCs w:val="20"/>
                  <w:highlight w:val="white"/>
                  <w:u w:val="single"/>
                </w:rPr>
                <w:t>http://www.howyouthlearn.or</w:t>
              </w:r>
              <w:r>
                <w:rPr>
                  <w:rFonts w:ascii="Calibri" w:eastAsia="Calibri" w:hAnsi="Calibri" w:cs="Calibri"/>
                  <w:color w:val="1155CC"/>
                  <w:sz w:val="20"/>
                  <w:szCs w:val="20"/>
                  <w:highlight w:val="white"/>
                  <w:u w:val="single"/>
                </w:rPr>
                <w:t>g</w:t>
              </w:r>
              <w:r>
                <w:rPr>
                  <w:rFonts w:ascii="Calibri" w:eastAsia="Calibri" w:hAnsi="Calibri" w:cs="Calibri"/>
                  <w:color w:val="1155CC"/>
                  <w:sz w:val="20"/>
                  <w:szCs w:val="20"/>
                  <w:highlight w:val="white"/>
                  <w:u w:val="single"/>
                </w:rPr>
                <w:t>/SEL_studentvoices.html</w:t>
              </w:r>
            </w:hyperlink>
            <w:r>
              <w:rPr>
                <w:rFonts w:ascii="Calibri" w:eastAsia="Calibri" w:hAnsi="Calibri" w:cs="Calibri"/>
                <w:color w:val="333333"/>
                <w:sz w:val="20"/>
                <w:szCs w:val="20"/>
                <w:highlight w:val="white"/>
              </w:rPr>
              <w:t xml:space="preserve">) </w:t>
            </w:r>
          </w:p>
        </w:tc>
      </w:tr>
      <w:tr w:rsidR="00054DB9" w14:paraId="2FFC910A" w14:textId="77777777">
        <w:tc>
          <w:tcPr>
            <w:tcW w:w="1895" w:type="dxa"/>
            <w:shd w:val="clear" w:color="auto" w:fill="D9D9D9"/>
            <w:tcMar>
              <w:top w:w="100" w:type="dxa"/>
              <w:left w:w="100" w:type="dxa"/>
              <w:bottom w:w="100" w:type="dxa"/>
              <w:right w:w="100" w:type="dxa"/>
            </w:tcMar>
            <w:vAlign w:val="center"/>
          </w:tcPr>
          <w:p w14:paraId="4BE8615B" w14:textId="77777777" w:rsidR="00054DB9" w:rsidRDefault="00EA15C2">
            <w:pPr>
              <w:spacing w:line="240" w:lineRule="auto"/>
              <w:jc w:val="center"/>
              <w:rPr>
                <w:rFonts w:ascii="Calibri" w:eastAsia="Calibri" w:hAnsi="Calibri" w:cs="Calibri"/>
                <w:b/>
              </w:rPr>
            </w:pPr>
            <w:r>
              <w:rPr>
                <w:rFonts w:ascii="Calibri" w:eastAsia="Calibri" w:hAnsi="Calibri" w:cs="Calibri"/>
                <w:b/>
              </w:rPr>
              <w:t>Affirming Students’ Identities</w:t>
            </w:r>
          </w:p>
        </w:tc>
        <w:tc>
          <w:tcPr>
            <w:tcW w:w="8365" w:type="dxa"/>
            <w:shd w:val="clear" w:color="auto" w:fill="auto"/>
            <w:tcMar>
              <w:top w:w="100" w:type="dxa"/>
              <w:left w:w="100" w:type="dxa"/>
              <w:bottom w:w="100" w:type="dxa"/>
              <w:right w:w="100" w:type="dxa"/>
            </w:tcMar>
          </w:tcPr>
          <w:p w14:paraId="2CEBADFC" w14:textId="77777777" w:rsidR="00054DB9" w:rsidRDefault="00EA15C2">
            <w:pPr>
              <w:spacing w:after="300" w:line="240" w:lineRule="auto"/>
              <w:rPr>
                <w:rFonts w:ascii="Calibri" w:eastAsia="Calibri" w:hAnsi="Calibri" w:cs="Calibri"/>
                <w:sz w:val="20"/>
                <w:szCs w:val="20"/>
              </w:rPr>
            </w:pPr>
            <w:r>
              <w:rPr>
                <w:rFonts w:ascii="Calibri" w:eastAsia="Calibri" w:hAnsi="Calibri" w:cs="Calibri"/>
                <w:sz w:val="20"/>
                <w:szCs w:val="20"/>
              </w:rPr>
              <w:t xml:space="preserve">Teachers who affirm students’ identities communicate in ways that show they genuinely care for and respect each student, and that they believe all students’ knowledge, life experiences, and culture are assets to the classroom community. Students thrive when teachers know them well and affirm their individual and diverse identities (Steele and Cohn-Vargas, 2013, in Darling-Hammond et al., 2017). </w:t>
            </w:r>
          </w:p>
          <w:p w14:paraId="687E72CA" w14:textId="77777777" w:rsidR="00054DB9" w:rsidRDefault="00EA15C2">
            <w:pPr>
              <w:spacing w:after="240" w:line="240" w:lineRule="auto"/>
              <w:rPr>
                <w:rFonts w:ascii="Calibri" w:eastAsia="Calibri" w:hAnsi="Calibri" w:cs="Calibri"/>
                <w:sz w:val="20"/>
                <w:szCs w:val="20"/>
              </w:rPr>
            </w:pPr>
            <w:r>
              <w:rPr>
                <w:rFonts w:ascii="Calibri" w:eastAsia="Calibri" w:hAnsi="Calibri" w:cs="Calibri"/>
                <w:sz w:val="20"/>
                <w:szCs w:val="20"/>
              </w:rPr>
              <w:t xml:space="preserve">With your colleagues, discuss: </w:t>
            </w:r>
          </w:p>
          <w:p w14:paraId="56068BD8" w14:textId="77777777" w:rsidR="00054DB9" w:rsidRDefault="00EA15C2">
            <w:pPr>
              <w:numPr>
                <w:ilvl w:val="0"/>
                <w:numId w:val="5"/>
              </w:numPr>
              <w:spacing w:line="240" w:lineRule="auto"/>
              <w:rPr>
                <w:rFonts w:ascii="Calibri" w:eastAsia="Calibri" w:hAnsi="Calibri" w:cs="Calibri"/>
                <w:i/>
                <w:sz w:val="20"/>
                <w:szCs w:val="20"/>
              </w:rPr>
            </w:pPr>
            <w:r>
              <w:rPr>
                <w:rFonts w:ascii="Calibri" w:eastAsia="Calibri" w:hAnsi="Calibri" w:cs="Calibri"/>
                <w:i/>
                <w:sz w:val="20"/>
                <w:szCs w:val="20"/>
              </w:rPr>
              <w:t xml:space="preserve">How do we create an environment, activities, and interactions that affirm students’ diverse identities and cultures? </w:t>
            </w:r>
          </w:p>
          <w:p w14:paraId="542FBCDA" w14:textId="77777777" w:rsidR="00054DB9" w:rsidRDefault="00EA15C2">
            <w:pPr>
              <w:numPr>
                <w:ilvl w:val="0"/>
                <w:numId w:val="5"/>
              </w:numPr>
              <w:spacing w:line="240" w:lineRule="auto"/>
              <w:rPr>
                <w:rFonts w:ascii="Calibri" w:eastAsia="Calibri" w:hAnsi="Calibri" w:cs="Calibri"/>
                <w:i/>
                <w:sz w:val="20"/>
                <w:szCs w:val="20"/>
              </w:rPr>
            </w:pPr>
            <w:r>
              <w:rPr>
                <w:rFonts w:ascii="Calibri" w:eastAsia="Calibri" w:hAnsi="Calibri" w:cs="Calibri"/>
                <w:i/>
                <w:sz w:val="20"/>
                <w:szCs w:val="20"/>
              </w:rPr>
              <w:t>How do we share and learn about each other’s lives and backgrounds?</w:t>
            </w:r>
          </w:p>
          <w:p w14:paraId="466CD9CD" w14:textId="77777777" w:rsidR="00054DB9" w:rsidRDefault="00EA15C2">
            <w:pPr>
              <w:numPr>
                <w:ilvl w:val="0"/>
                <w:numId w:val="5"/>
              </w:numPr>
              <w:spacing w:after="240" w:line="240" w:lineRule="auto"/>
              <w:rPr>
                <w:rFonts w:ascii="Calibri" w:eastAsia="Calibri" w:hAnsi="Calibri" w:cs="Calibri"/>
                <w:i/>
                <w:sz w:val="20"/>
                <w:szCs w:val="20"/>
              </w:rPr>
            </w:pPr>
            <w:r>
              <w:rPr>
                <w:rFonts w:ascii="Calibri" w:eastAsia="Calibri" w:hAnsi="Calibri" w:cs="Calibri"/>
                <w:i/>
                <w:sz w:val="20"/>
                <w:szCs w:val="20"/>
              </w:rPr>
              <w:t>How might we include students as co-constructors of affirming learning environments?</w:t>
            </w:r>
          </w:p>
          <w:p w14:paraId="58EC68CF"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Select either of the following activities to use with students: </w:t>
            </w:r>
          </w:p>
          <w:p w14:paraId="007DB727" w14:textId="77777777" w:rsidR="00054DB9" w:rsidRDefault="00054DB9">
            <w:pPr>
              <w:spacing w:line="240" w:lineRule="auto"/>
              <w:rPr>
                <w:rFonts w:ascii="Calibri" w:eastAsia="Calibri" w:hAnsi="Calibri" w:cs="Calibri"/>
                <w:sz w:val="20"/>
                <w:szCs w:val="20"/>
              </w:rPr>
            </w:pPr>
          </w:p>
          <w:p w14:paraId="71E8007F" w14:textId="77777777" w:rsidR="00054DB9" w:rsidRDefault="00EA15C2">
            <w:pPr>
              <w:numPr>
                <w:ilvl w:val="0"/>
                <w:numId w:val="8"/>
              </w:numPr>
              <w:spacing w:line="240" w:lineRule="auto"/>
              <w:rPr>
                <w:rFonts w:ascii="Calibri" w:eastAsia="Calibri" w:hAnsi="Calibri" w:cs="Calibri"/>
                <w:sz w:val="20"/>
                <w:szCs w:val="20"/>
              </w:rPr>
            </w:pPr>
            <w:r>
              <w:rPr>
                <w:rFonts w:ascii="Calibri" w:eastAsia="Calibri" w:hAnsi="Calibri" w:cs="Calibri"/>
                <w:sz w:val="20"/>
                <w:szCs w:val="20"/>
              </w:rPr>
              <w:t xml:space="preserve">Lesson One and Lesson Two from Facing History’s </w:t>
            </w:r>
            <w:hyperlink r:id="rId38">
              <w:r>
                <w:rPr>
                  <w:rFonts w:ascii="Calibri" w:eastAsia="Calibri" w:hAnsi="Calibri" w:cs="Calibri"/>
                  <w:color w:val="0000FF"/>
                  <w:sz w:val="20"/>
                  <w:szCs w:val="20"/>
                  <w:u w:val="single"/>
                </w:rPr>
                <w:t>Back to School</w:t>
              </w:r>
              <w:r>
                <w:rPr>
                  <w:rFonts w:ascii="Calibri" w:eastAsia="Calibri" w:hAnsi="Calibri" w:cs="Calibri"/>
                  <w:color w:val="0000FF"/>
                  <w:sz w:val="20"/>
                  <w:szCs w:val="20"/>
                  <w:u w:val="single"/>
                </w:rPr>
                <w:t xml:space="preserve"> </w:t>
              </w:r>
              <w:r>
                <w:rPr>
                  <w:rFonts w:ascii="Calibri" w:eastAsia="Calibri" w:hAnsi="Calibri" w:cs="Calibri"/>
                  <w:color w:val="0000FF"/>
                  <w:sz w:val="20"/>
                  <w:szCs w:val="20"/>
                  <w:u w:val="single"/>
                </w:rPr>
                <w:t>Toolkit</w:t>
              </w:r>
            </w:hyperlink>
            <w:r>
              <w:rPr>
                <w:rFonts w:ascii="Calibri" w:eastAsia="Calibri" w:hAnsi="Calibri" w:cs="Calibri"/>
                <w:sz w:val="20"/>
                <w:szCs w:val="20"/>
              </w:rPr>
              <w:t xml:space="preserve"> on building classroom community.</w:t>
            </w:r>
          </w:p>
          <w:p w14:paraId="6C680437" w14:textId="77777777" w:rsidR="00054DB9" w:rsidRDefault="00000000">
            <w:pPr>
              <w:numPr>
                <w:ilvl w:val="0"/>
                <w:numId w:val="8"/>
              </w:numPr>
              <w:spacing w:line="240" w:lineRule="auto"/>
              <w:rPr>
                <w:rFonts w:ascii="Calibri" w:eastAsia="Calibri" w:hAnsi="Calibri" w:cs="Calibri"/>
                <w:sz w:val="20"/>
                <w:szCs w:val="20"/>
              </w:rPr>
            </w:pPr>
            <w:hyperlink r:id="rId39">
              <w:r w:rsidR="00EA15C2">
                <w:rPr>
                  <w:rFonts w:ascii="Calibri" w:eastAsia="Calibri" w:hAnsi="Calibri" w:cs="Calibri"/>
                  <w:color w:val="0000FF"/>
                  <w:sz w:val="20"/>
                  <w:szCs w:val="20"/>
                  <w:u w:val="single"/>
                </w:rPr>
                <w:t>Sample Circle P</w:t>
              </w:r>
              <w:r w:rsidR="00EA15C2">
                <w:rPr>
                  <w:rFonts w:ascii="Calibri" w:eastAsia="Calibri" w:hAnsi="Calibri" w:cs="Calibri"/>
                  <w:color w:val="0000FF"/>
                  <w:sz w:val="20"/>
                  <w:szCs w:val="20"/>
                  <w:u w:val="single"/>
                </w:rPr>
                <w:t>r</w:t>
              </w:r>
              <w:r w:rsidR="00EA15C2">
                <w:rPr>
                  <w:rFonts w:ascii="Calibri" w:eastAsia="Calibri" w:hAnsi="Calibri" w:cs="Calibri"/>
                  <w:color w:val="0000FF"/>
                  <w:sz w:val="20"/>
                  <w:szCs w:val="20"/>
                  <w:u w:val="single"/>
                </w:rPr>
                <w:t>otocol</w:t>
              </w:r>
            </w:hyperlink>
            <w:r w:rsidR="00EA15C2">
              <w:rPr>
                <w:rFonts w:ascii="Calibri" w:eastAsia="Calibri" w:hAnsi="Calibri" w:cs="Calibri"/>
                <w:color w:val="1155CC"/>
                <w:sz w:val="20"/>
                <w:szCs w:val="20"/>
              </w:rPr>
              <w:t xml:space="preserve"> </w:t>
            </w:r>
            <w:r w:rsidR="00EA15C2">
              <w:rPr>
                <w:rFonts w:ascii="Calibri" w:eastAsia="Calibri" w:hAnsi="Calibri" w:cs="Calibri"/>
                <w:sz w:val="20"/>
                <w:szCs w:val="20"/>
              </w:rPr>
              <w:t xml:space="preserve">on “Getting to Know Each Other” (For teachers with circle facilitation experience) </w:t>
            </w:r>
          </w:p>
          <w:p w14:paraId="6D76B5ED" w14:textId="77777777" w:rsidR="00054DB9" w:rsidRDefault="00054DB9">
            <w:pPr>
              <w:spacing w:line="240" w:lineRule="auto"/>
              <w:rPr>
                <w:rFonts w:ascii="Calibri" w:eastAsia="Calibri" w:hAnsi="Calibri" w:cs="Calibri"/>
                <w:color w:val="1155CC"/>
                <w:sz w:val="20"/>
                <w:szCs w:val="20"/>
              </w:rPr>
            </w:pPr>
          </w:p>
          <w:p w14:paraId="7E2E405A"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Reconvene and reflect:</w:t>
            </w:r>
          </w:p>
          <w:p w14:paraId="4F67B541" w14:textId="77777777" w:rsidR="00054DB9" w:rsidRDefault="00EA15C2">
            <w:pPr>
              <w:numPr>
                <w:ilvl w:val="0"/>
                <w:numId w:val="1"/>
              </w:numPr>
              <w:spacing w:line="240" w:lineRule="auto"/>
              <w:rPr>
                <w:rFonts w:ascii="Calibri" w:eastAsia="Calibri" w:hAnsi="Calibri" w:cs="Calibri"/>
                <w:i/>
                <w:sz w:val="20"/>
                <w:szCs w:val="20"/>
              </w:rPr>
            </w:pPr>
            <w:r>
              <w:rPr>
                <w:rFonts w:ascii="Calibri" w:eastAsia="Calibri" w:hAnsi="Calibri" w:cs="Calibri"/>
                <w:i/>
                <w:sz w:val="20"/>
                <w:szCs w:val="20"/>
              </w:rPr>
              <w:t>What was the planning process like?</w:t>
            </w:r>
          </w:p>
          <w:p w14:paraId="58A1627E" w14:textId="77777777" w:rsidR="00054DB9" w:rsidRDefault="00EA15C2">
            <w:pPr>
              <w:numPr>
                <w:ilvl w:val="0"/>
                <w:numId w:val="1"/>
              </w:numPr>
              <w:spacing w:line="240" w:lineRule="auto"/>
              <w:rPr>
                <w:rFonts w:ascii="Calibri" w:eastAsia="Calibri" w:hAnsi="Calibri" w:cs="Calibri"/>
                <w:i/>
                <w:sz w:val="20"/>
                <w:szCs w:val="20"/>
              </w:rPr>
            </w:pPr>
            <w:r>
              <w:rPr>
                <w:rFonts w:ascii="Calibri" w:eastAsia="Calibri" w:hAnsi="Calibri" w:cs="Calibri"/>
                <w:i/>
                <w:sz w:val="20"/>
                <w:szCs w:val="20"/>
              </w:rPr>
              <w:t>What was your experience facilitating this lesson/circle?</w:t>
            </w:r>
          </w:p>
          <w:p w14:paraId="424C5A7C" w14:textId="77777777" w:rsidR="00054DB9" w:rsidRDefault="00EA15C2">
            <w:pPr>
              <w:numPr>
                <w:ilvl w:val="0"/>
                <w:numId w:val="1"/>
              </w:numPr>
              <w:spacing w:line="240" w:lineRule="auto"/>
              <w:rPr>
                <w:rFonts w:ascii="Calibri" w:eastAsia="Calibri" w:hAnsi="Calibri" w:cs="Calibri"/>
                <w:i/>
                <w:sz w:val="20"/>
                <w:szCs w:val="20"/>
              </w:rPr>
            </w:pPr>
            <w:r>
              <w:rPr>
                <w:rFonts w:ascii="Calibri" w:eastAsia="Calibri" w:hAnsi="Calibri" w:cs="Calibri"/>
                <w:i/>
                <w:sz w:val="20"/>
                <w:szCs w:val="20"/>
              </w:rPr>
              <w:t>What did your students say about identity?</w:t>
            </w:r>
          </w:p>
          <w:p w14:paraId="0638114E" w14:textId="77777777" w:rsidR="00054DB9" w:rsidRDefault="00EA15C2">
            <w:pPr>
              <w:numPr>
                <w:ilvl w:val="0"/>
                <w:numId w:val="1"/>
              </w:numPr>
              <w:spacing w:line="240" w:lineRule="auto"/>
              <w:rPr>
                <w:rFonts w:ascii="Calibri" w:eastAsia="Calibri" w:hAnsi="Calibri" w:cs="Calibri"/>
                <w:i/>
                <w:sz w:val="20"/>
                <w:szCs w:val="20"/>
              </w:rPr>
            </w:pPr>
            <w:r>
              <w:rPr>
                <w:rFonts w:ascii="Calibri" w:eastAsia="Calibri" w:hAnsi="Calibri" w:cs="Calibri"/>
                <w:i/>
                <w:sz w:val="20"/>
                <w:szCs w:val="20"/>
              </w:rPr>
              <w:lastRenderedPageBreak/>
              <w:t xml:space="preserve">What is something you plan to do </w:t>
            </w:r>
            <w:proofErr w:type="gramStart"/>
            <w:r>
              <w:rPr>
                <w:rFonts w:ascii="Calibri" w:eastAsia="Calibri" w:hAnsi="Calibri" w:cs="Calibri"/>
                <w:i/>
                <w:sz w:val="20"/>
                <w:szCs w:val="20"/>
              </w:rPr>
              <w:t>as a result of</w:t>
            </w:r>
            <w:proofErr w:type="gramEnd"/>
            <w:r>
              <w:rPr>
                <w:rFonts w:ascii="Calibri" w:eastAsia="Calibri" w:hAnsi="Calibri" w:cs="Calibri"/>
                <w:i/>
                <w:sz w:val="20"/>
                <w:szCs w:val="20"/>
              </w:rPr>
              <w:t xml:space="preserve"> the lesson/circle?</w:t>
            </w:r>
          </w:p>
        </w:tc>
      </w:tr>
      <w:tr w:rsidR="00054DB9" w14:paraId="7E746D05" w14:textId="77777777">
        <w:trPr>
          <w:trHeight w:val="2505"/>
        </w:trPr>
        <w:tc>
          <w:tcPr>
            <w:tcW w:w="1895" w:type="dxa"/>
            <w:shd w:val="clear" w:color="auto" w:fill="D9D9D9"/>
            <w:tcMar>
              <w:top w:w="100" w:type="dxa"/>
              <w:left w:w="100" w:type="dxa"/>
              <w:bottom w:w="100" w:type="dxa"/>
              <w:right w:w="100" w:type="dxa"/>
            </w:tcMar>
            <w:vAlign w:val="center"/>
          </w:tcPr>
          <w:p w14:paraId="0754ECDA" w14:textId="77777777" w:rsidR="00054DB9" w:rsidRDefault="00EA15C2">
            <w:pPr>
              <w:jc w:val="center"/>
              <w:rPr>
                <w:rFonts w:ascii="Calibri" w:eastAsia="Calibri" w:hAnsi="Calibri" w:cs="Calibri"/>
                <w:b/>
              </w:rPr>
            </w:pPr>
            <w:r>
              <w:rPr>
                <w:rFonts w:ascii="Calibri" w:eastAsia="Calibri" w:hAnsi="Calibri" w:cs="Calibri"/>
                <w:b/>
              </w:rPr>
              <w:lastRenderedPageBreak/>
              <w:t>Belonging and Emotional Safety</w:t>
            </w:r>
          </w:p>
        </w:tc>
        <w:tc>
          <w:tcPr>
            <w:tcW w:w="8365" w:type="dxa"/>
            <w:shd w:val="clear" w:color="auto" w:fill="auto"/>
            <w:tcMar>
              <w:top w:w="100" w:type="dxa"/>
              <w:left w:w="100" w:type="dxa"/>
              <w:bottom w:w="100" w:type="dxa"/>
              <w:right w:w="100" w:type="dxa"/>
            </w:tcMar>
          </w:tcPr>
          <w:p w14:paraId="600F0DDB" w14:textId="77777777" w:rsidR="00054DB9" w:rsidRDefault="00EA15C2">
            <w:pPr>
              <w:spacing w:after="240" w:line="240" w:lineRule="auto"/>
              <w:rPr>
                <w:rFonts w:ascii="Calibri" w:eastAsia="Calibri" w:hAnsi="Calibri" w:cs="Calibri"/>
                <w:sz w:val="20"/>
                <w:szCs w:val="20"/>
                <w:highlight w:val="white"/>
              </w:rPr>
            </w:pPr>
            <w:r>
              <w:rPr>
                <w:rFonts w:ascii="Calibri" w:eastAsia="Calibri" w:hAnsi="Calibri" w:cs="Calibri"/>
                <w:sz w:val="20"/>
                <w:szCs w:val="20"/>
              </w:rPr>
              <w:t xml:space="preserve">Watch the audio slideshow, </w:t>
            </w:r>
            <w:hyperlink r:id="rId40">
              <w:r>
                <w:rPr>
                  <w:rFonts w:ascii="Calibri" w:eastAsia="Calibri" w:hAnsi="Calibri" w:cs="Calibri"/>
                  <w:color w:val="1155CC"/>
                  <w:sz w:val="20"/>
                  <w:szCs w:val="20"/>
                  <w:u w:val="single"/>
                </w:rPr>
                <w:t>This is</w:t>
              </w:r>
              <w:r>
                <w:rPr>
                  <w:rFonts w:ascii="Calibri" w:eastAsia="Calibri" w:hAnsi="Calibri" w:cs="Calibri"/>
                  <w:color w:val="1155CC"/>
                  <w:sz w:val="20"/>
                  <w:szCs w:val="20"/>
                  <w:u w:val="single"/>
                </w:rPr>
                <w:t xml:space="preserve"> </w:t>
              </w:r>
              <w:r>
                <w:rPr>
                  <w:rFonts w:ascii="Calibri" w:eastAsia="Calibri" w:hAnsi="Calibri" w:cs="Calibri"/>
                  <w:color w:val="1155CC"/>
                  <w:sz w:val="20"/>
                  <w:szCs w:val="20"/>
                  <w:u w:val="single"/>
                </w:rPr>
                <w:t>My Place</w:t>
              </w:r>
            </w:hyperlink>
            <w:r>
              <w:rPr>
                <w:rFonts w:ascii="Calibri" w:eastAsia="Calibri" w:hAnsi="Calibri" w:cs="Calibri"/>
                <w:sz w:val="20"/>
                <w:szCs w:val="20"/>
              </w:rPr>
              <w:t xml:space="preserve"> (4 min.) in which </w:t>
            </w:r>
            <w:r>
              <w:rPr>
                <w:rFonts w:ascii="Calibri" w:eastAsia="Calibri" w:hAnsi="Calibri" w:cs="Calibri"/>
                <w:sz w:val="20"/>
                <w:szCs w:val="20"/>
                <w:highlight w:val="white"/>
              </w:rPr>
              <w:t>middle schoolers at School of the Future in New York City give examples of how everyday interactions between students, peers, and adults affect how they learn in the classroom. As a group, discuss:</w:t>
            </w:r>
          </w:p>
          <w:p w14:paraId="3C938045" w14:textId="77777777" w:rsidR="00054DB9" w:rsidRDefault="00EA15C2">
            <w:pPr>
              <w:numPr>
                <w:ilvl w:val="0"/>
                <w:numId w:val="27"/>
              </w:numPr>
              <w:spacing w:line="240" w:lineRule="auto"/>
              <w:rPr>
                <w:rFonts w:ascii="Calibri" w:eastAsia="Calibri" w:hAnsi="Calibri" w:cs="Calibri"/>
                <w:i/>
                <w:sz w:val="20"/>
                <w:szCs w:val="20"/>
                <w:highlight w:val="white"/>
              </w:rPr>
            </w:pPr>
            <w:r>
              <w:rPr>
                <w:rFonts w:ascii="Calibri" w:eastAsia="Calibri" w:hAnsi="Calibri" w:cs="Calibri"/>
                <w:i/>
                <w:sz w:val="20"/>
                <w:szCs w:val="20"/>
                <w:highlight w:val="white"/>
              </w:rPr>
              <w:t>How do teachers make students feel at home in their school?</w:t>
            </w:r>
          </w:p>
          <w:p w14:paraId="01ACBE9F" w14:textId="77777777" w:rsidR="00054DB9" w:rsidRDefault="00EA15C2">
            <w:pPr>
              <w:numPr>
                <w:ilvl w:val="0"/>
                <w:numId w:val="27"/>
              </w:numPr>
              <w:spacing w:line="240" w:lineRule="auto"/>
              <w:rPr>
                <w:rFonts w:ascii="Calibri" w:eastAsia="Calibri" w:hAnsi="Calibri" w:cs="Calibri"/>
                <w:i/>
                <w:sz w:val="20"/>
                <w:szCs w:val="20"/>
                <w:highlight w:val="white"/>
              </w:rPr>
            </w:pPr>
            <w:r>
              <w:rPr>
                <w:rFonts w:ascii="Calibri" w:eastAsia="Calibri" w:hAnsi="Calibri" w:cs="Calibri"/>
                <w:i/>
                <w:sz w:val="20"/>
                <w:szCs w:val="20"/>
                <w:highlight w:val="white"/>
              </w:rPr>
              <w:t>What do teachers do that motivates students to learn?</w:t>
            </w:r>
          </w:p>
          <w:p w14:paraId="5B198E49" w14:textId="77777777" w:rsidR="00054DB9" w:rsidRDefault="00EA15C2">
            <w:pPr>
              <w:numPr>
                <w:ilvl w:val="0"/>
                <w:numId w:val="27"/>
              </w:numPr>
              <w:spacing w:line="240" w:lineRule="auto"/>
              <w:rPr>
                <w:rFonts w:ascii="Calibri" w:eastAsia="Calibri" w:hAnsi="Calibri" w:cs="Calibri"/>
                <w:i/>
                <w:sz w:val="20"/>
                <w:szCs w:val="20"/>
                <w:highlight w:val="white"/>
              </w:rPr>
            </w:pPr>
            <w:r>
              <w:rPr>
                <w:rFonts w:ascii="Calibri" w:eastAsia="Calibri" w:hAnsi="Calibri" w:cs="Calibri"/>
                <w:i/>
                <w:sz w:val="20"/>
                <w:szCs w:val="20"/>
                <w:highlight w:val="white"/>
              </w:rPr>
              <w:t>What do teachers do to encourage students to keep trying even when they struggle?</w:t>
            </w:r>
          </w:p>
        </w:tc>
      </w:tr>
      <w:tr w:rsidR="00054DB9" w14:paraId="13DDF65A" w14:textId="77777777">
        <w:trPr>
          <w:trHeight w:val="2505"/>
        </w:trPr>
        <w:tc>
          <w:tcPr>
            <w:tcW w:w="1895" w:type="dxa"/>
            <w:vMerge w:val="restart"/>
            <w:shd w:val="clear" w:color="auto" w:fill="D9D9D9"/>
            <w:tcMar>
              <w:top w:w="100" w:type="dxa"/>
              <w:left w:w="100" w:type="dxa"/>
              <w:bottom w:w="100" w:type="dxa"/>
              <w:right w:w="100" w:type="dxa"/>
            </w:tcMar>
            <w:vAlign w:val="center"/>
          </w:tcPr>
          <w:p w14:paraId="53875C3D" w14:textId="77777777" w:rsidR="00054DB9" w:rsidRDefault="00EA15C2">
            <w:pPr>
              <w:shd w:val="clear" w:color="auto" w:fill="D9D9D9"/>
              <w:spacing w:line="240" w:lineRule="auto"/>
              <w:jc w:val="center"/>
              <w:rPr>
                <w:rFonts w:ascii="Calibri" w:eastAsia="Calibri" w:hAnsi="Calibri" w:cs="Calibri"/>
                <w:b/>
              </w:rPr>
            </w:pPr>
            <w:r>
              <w:rPr>
                <w:rFonts w:ascii="Calibri" w:eastAsia="Calibri" w:hAnsi="Calibri" w:cs="Calibri"/>
                <w:b/>
              </w:rPr>
              <w:t>Positive Interactions</w:t>
            </w:r>
          </w:p>
        </w:tc>
        <w:tc>
          <w:tcPr>
            <w:tcW w:w="8365" w:type="dxa"/>
            <w:shd w:val="clear" w:color="auto" w:fill="auto"/>
            <w:tcMar>
              <w:top w:w="100" w:type="dxa"/>
              <w:left w:w="100" w:type="dxa"/>
              <w:bottom w:w="100" w:type="dxa"/>
              <w:right w:w="100" w:type="dxa"/>
            </w:tcMar>
          </w:tcPr>
          <w:p w14:paraId="0AEA8115" w14:textId="77777777" w:rsidR="00054DB9" w:rsidRDefault="00EA15C2">
            <w:pPr>
              <w:spacing w:after="240" w:line="240" w:lineRule="auto"/>
              <w:rPr>
                <w:rFonts w:ascii="Calibri" w:eastAsia="Calibri" w:hAnsi="Calibri" w:cs="Calibri"/>
                <w:sz w:val="20"/>
                <w:szCs w:val="20"/>
              </w:rPr>
            </w:pPr>
            <w:r>
              <w:rPr>
                <w:rFonts w:ascii="Calibri" w:eastAsia="Calibri" w:hAnsi="Calibri" w:cs="Calibri"/>
                <w:b/>
                <w:sz w:val="20"/>
                <w:szCs w:val="20"/>
              </w:rPr>
              <w:t>Positive Reframing</w:t>
            </w:r>
            <w:r>
              <w:rPr>
                <w:rFonts w:ascii="Calibri" w:eastAsia="Calibri" w:hAnsi="Calibri" w:cs="Calibri"/>
                <w:sz w:val="20"/>
                <w:szCs w:val="20"/>
              </w:rPr>
              <w:t xml:space="preserve"> is when you take negative characteristics (e.g., “disrespectful,” “oppositional” or “unmotivated”) to describe a student or a student’s behavior and replace them with positive characteristics.  </w:t>
            </w:r>
          </w:p>
          <w:p w14:paraId="6166ABD6" w14:textId="77777777" w:rsidR="00054DB9" w:rsidRDefault="00EA15C2">
            <w:pPr>
              <w:spacing w:after="240" w:line="240" w:lineRule="auto"/>
              <w:rPr>
                <w:rFonts w:ascii="Calibri" w:eastAsia="Calibri" w:hAnsi="Calibri" w:cs="Calibri"/>
                <w:sz w:val="20"/>
                <w:szCs w:val="20"/>
              </w:rPr>
            </w:pPr>
            <w:r>
              <w:rPr>
                <w:rFonts w:ascii="Calibri" w:eastAsia="Calibri" w:hAnsi="Calibri" w:cs="Calibri"/>
                <w:sz w:val="20"/>
                <w:szCs w:val="20"/>
              </w:rPr>
              <w:t xml:space="preserve">With your colleagues, list all the negative terms you’ve used or heard others used to describe a student. Now see how many positive characteristics you can substitute for each. </w:t>
            </w:r>
          </w:p>
          <w:p w14:paraId="3ADB2D33" w14:textId="77777777" w:rsidR="00054DB9" w:rsidRDefault="00EA15C2">
            <w:pPr>
              <w:spacing w:after="240" w:line="240" w:lineRule="auto"/>
              <w:rPr>
                <w:rFonts w:ascii="Calibri" w:eastAsia="Calibri" w:hAnsi="Calibri" w:cs="Calibri"/>
                <w:i/>
                <w:sz w:val="20"/>
                <w:szCs w:val="20"/>
              </w:rPr>
            </w:pPr>
            <w:r>
              <w:rPr>
                <w:rFonts w:ascii="Calibri" w:eastAsia="Calibri" w:hAnsi="Calibri" w:cs="Calibri"/>
                <w:sz w:val="20"/>
                <w:szCs w:val="20"/>
              </w:rPr>
              <w:t xml:space="preserve">Discuss with your colleagues: </w:t>
            </w:r>
            <w:r>
              <w:rPr>
                <w:rFonts w:ascii="Calibri" w:eastAsia="Calibri" w:hAnsi="Calibri" w:cs="Calibri"/>
                <w:i/>
                <w:sz w:val="20"/>
                <w:szCs w:val="20"/>
              </w:rPr>
              <w:t>How does changing a label affect your attitude and behavior toward that student?”</w:t>
            </w:r>
          </w:p>
          <w:p w14:paraId="0561CC0E" w14:textId="77777777" w:rsidR="00054DB9" w:rsidRDefault="00EA15C2">
            <w:pPr>
              <w:spacing w:after="240" w:line="240" w:lineRule="auto"/>
              <w:rPr>
                <w:rFonts w:ascii="Calibri" w:eastAsia="Calibri" w:hAnsi="Calibri" w:cs="Calibri"/>
                <w:b/>
                <w:sz w:val="20"/>
                <w:szCs w:val="20"/>
              </w:rPr>
            </w:pPr>
            <w:r>
              <w:rPr>
                <w:rFonts w:ascii="Calibri" w:eastAsia="Calibri" w:hAnsi="Calibri" w:cs="Calibri"/>
                <w:sz w:val="20"/>
                <w:szCs w:val="20"/>
              </w:rPr>
              <w:t>Consider creating a group norm regarding use of positive language to describe students.</w:t>
            </w:r>
          </w:p>
        </w:tc>
      </w:tr>
      <w:tr w:rsidR="00054DB9" w14:paraId="412CFB12" w14:textId="77777777">
        <w:trPr>
          <w:trHeight w:val="2505"/>
        </w:trPr>
        <w:tc>
          <w:tcPr>
            <w:tcW w:w="1895" w:type="dxa"/>
            <w:vMerge/>
            <w:shd w:val="clear" w:color="auto" w:fill="D9D9D9"/>
            <w:tcMar>
              <w:top w:w="100" w:type="dxa"/>
              <w:left w:w="100" w:type="dxa"/>
              <w:bottom w:w="100" w:type="dxa"/>
              <w:right w:w="100" w:type="dxa"/>
            </w:tcMar>
            <w:vAlign w:val="center"/>
          </w:tcPr>
          <w:p w14:paraId="45409630" w14:textId="77777777" w:rsidR="00054DB9" w:rsidRDefault="00054DB9">
            <w:pPr>
              <w:widowControl w:val="0"/>
              <w:pBdr>
                <w:top w:val="nil"/>
                <w:left w:val="nil"/>
                <w:bottom w:val="nil"/>
                <w:right w:val="nil"/>
                <w:between w:val="nil"/>
              </w:pBdr>
              <w:rPr>
                <w:rFonts w:ascii="Calibri" w:eastAsia="Calibri" w:hAnsi="Calibri" w:cs="Calibri"/>
                <w:b/>
                <w:sz w:val="20"/>
                <w:szCs w:val="20"/>
              </w:rPr>
            </w:pPr>
          </w:p>
        </w:tc>
        <w:tc>
          <w:tcPr>
            <w:tcW w:w="8365" w:type="dxa"/>
            <w:shd w:val="clear" w:color="auto" w:fill="auto"/>
            <w:tcMar>
              <w:top w:w="100" w:type="dxa"/>
              <w:left w:w="100" w:type="dxa"/>
              <w:bottom w:w="100" w:type="dxa"/>
              <w:right w:w="100" w:type="dxa"/>
            </w:tcMar>
          </w:tcPr>
          <w:p w14:paraId="59CE91D1" w14:textId="77777777" w:rsidR="00054DB9" w:rsidRDefault="00EA15C2">
            <w:pPr>
              <w:spacing w:after="240" w:line="240" w:lineRule="auto"/>
              <w:rPr>
                <w:rFonts w:ascii="Calibri" w:eastAsia="Calibri" w:hAnsi="Calibri" w:cs="Calibri"/>
                <w:sz w:val="20"/>
                <w:szCs w:val="20"/>
              </w:rPr>
            </w:pPr>
            <w:r>
              <w:rPr>
                <w:rFonts w:ascii="Calibri" w:eastAsia="Calibri" w:hAnsi="Calibri" w:cs="Calibri"/>
                <w:b/>
                <w:sz w:val="20"/>
                <w:szCs w:val="20"/>
              </w:rPr>
              <w:t xml:space="preserve">Value-Added Feedback </w:t>
            </w:r>
            <w:r>
              <w:rPr>
                <w:rFonts w:ascii="Calibri" w:eastAsia="Calibri" w:hAnsi="Calibri" w:cs="Calibri"/>
                <w:sz w:val="20"/>
                <w:szCs w:val="20"/>
              </w:rPr>
              <w:t>is when a teacher shares a specific, concrete observation of what a student does and names the asset that enabled the student to do it. For example, “</w:t>
            </w:r>
            <w:r>
              <w:rPr>
                <w:rFonts w:ascii="Calibri" w:eastAsia="Calibri" w:hAnsi="Calibri" w:cs="Calibri"/>
                <w:i/>
                <w:sz w:val="20"/>
                <w:szCs w:val="20"/>
              </w:rPr>
              <w:t xml:space="preserve">I noticed that you wanted to hear everyone’s opinion in your group before </w:t>
            </w:r>
            <w:proofErr w:type="gramStart"/>
            <w:r>
              <w:rPr>
                <w:rFonts w:ascii="Calibri" w:eastAsia="Calibri" w:hAnsi="Calibri" w:cs="Calibri"/>
                <w:i/>
                <w:sz w:val="20"/>
                <w:szCs w:val="20"/>
              </w:rPr>
              <w:t>making a decision</w:t>
            </w:r>
            <w:proofErr w:type="gramEnd"/>
            <w:r>
              <w:rPr>
                <w:rFonts w:ascii="Calibri" w:eastAsia="Calibri" w:hAnsi="Calibri" w:cs="Calibri"/>
                <w:i/>
                <w:sz w:val="20"/>
                <w:szCs w:val="20"/>
              </w:rPr>
              <w:t>. You really demonstrated your capacity to work cooperatively in your small group</w:t>
            </w:r>
            <w:r>
              <w:rPr>
                <w:rFonts w:ascii="Calibri" w:eastAsia="Calibri" w:hAnsi="Calibri" w:cs="Calibri"/>
                <w:sz w:val="20"/>
                <w:szCs w:val="20"/>
              </w:rPr>
              <w:t>.” (</w:t>
            </w:r>
            <w:hyperlink r:id="rId41">
              <w:r>
                <w:rPr>
                  <w:rFonts w:ascii="Calibri" w:eastAsia="Calibri" w:hAnsi="Calibri" w:cs="Calibri"/>
                  <w:color w:val="1155CC"/>
                  <w:sz w:val="20"/>
                  <w:szCs w:val="20"/>
                  <w:u w:val="single"/>
                </w:rPr>
                <w:t>Engaged Classroo</w:t>
              </w:r>
              <w:r>
                <w:rPr>
                  <w:rFonts w:ascii="Calibri" w:eastAsia="Calibri" w:hAnsi="Calibri" w:cs="Calibri"/>
                  <w:color w:val="1155CC"/>
                  <w:sz w:val="20"/>
                  <w:szCs w:val="20"/>
                  <w:u w:val="single"/>
                </w:rPr>
                <w:t>m</w:t>
              </w:r>
              <w:r>
                <w:rPr>
                  <w:rFonts w:ascii="Calibri" w:eastAsia="Calibri" w:hAnsi="Calibri" w:cs="Calibri"/>
                  <w:color w:val="1155CC"/>
                  <w:sz w:val="20"/>
                  <w:szCs w:val="20"/>
                  <w:u w:val="single"/>
                </w:rPr>
                <w:t>s</w:t>
              </w:r>
            </w:hyperlink>
            <w:r>
              <w:rPr>
                <w:rFonts w:ascii="Calibri" w:eastAsia="Calibri" w:hAnsi="Calibri" w:cs="Calibri"/>
                <w:sz w:val="20"/>
                <w:szCs w:val="20"/>
              </w:rPr>
              <w:t xml:space="preserve">, p. 51) </w:t>
            </w:r>
          </w:p>
          <w:p w14:paraId="64BCEBB8" w14:textId="77777777" w:rsidR="00054DB9" w:rsidRDefault="00EA15C2">
            <w:pPr>
              <w:spacing w:after="240" w:line="240" w:lineRule="auto"/>
              <w:rPr>
                <w:rFonts w:ascii="Calibri" w:eastAsia="Calibri" w:hAnsi="Calibri" w:cs="Calibri"/>
                <w:sz w:val="20"/>
                <w:szCs w:val="20"/>
              </w:rPr>
            </w:pPr>
            <w:r>
              <w:rPr>
                <w:rFonts w:ascii="Calibri" w:eastAsia="Calibri" w:hAnsi="Calibri" w:cs="Calibri"/>
                <w:sz w:val="20"/>
                <w:szCs w:val="20"/>
              </w:rPr>
              <w:t xml:space="preserve">With your colleagues, develop statements like the one above that you can use with students that reinforce skills that will help them to </w:t>
            </w:r>
            <w:r>
              <w:rPr>
                <w:rFonts w:ascii="Calibri" w:eastAsia="Calibri" w:hAnsi="Calibri" w:cs="Calibri"/>
                <w:i/>
                <w:sz w:val="20"/>
                <w:szCs w:val="20"/>
              </w:rPr>
              <w:t>express empathy, resolve conflicts, repair harm, self-reflect, and self-regulate.</w:t>
            </w:r>
          </w:p>
          <w:p w14:paraId="3EABE828" w14:textId="77777777" w:rsidR="00054DB9" w:rsidRDefault="00EA15C2">
            <w:pPr>
              <w:spacing w:after="240" w:line="240" w:lineRule="auto"/>
              <w:rPr>
                <w:rFonts w:ascii="Calibri" w:eastAsia="Calibri" w:hAnsi="Calibri" w:cs="Calibri"/>
                <w:i/>
                <w:sz w:val="20"/>
                <w:szCs w:val="20"/>
              </w:rPr>
            </w:pPr>
            <w:r>
              <w:rPr>
                <w:rFonts w:ascii="Calibri" w:eastAsia="Calibri" w:hAnsi="Calibri" w:cs="Calibri"/>
                <w:sz w:val="20"/>
                <w:szCs w:val="20"/>
              </w:rPr>
              <w:t>Discuss:</w:t>
            </w:r>
            <w:r>
              <w:rPr>
                <w:rFonts w:ascii="Calibri" w:eastAsia="Calibri" w:hAnsi="Calibri" w:cs="Calibri"/>
                <w:i/>
                <w:sz w:val="20"/>
                <w:szCs w:val="20"/>
              </w:rPr>
              <w:t xml:space="preserve"> </w:t>
            </w:r>
          </w:p>
          <w:p w14:paraId="63F6191A" w14:textId="77777777" w:rsidR="00054DB9" w:rsidRDefault="00EA15C2">
            <w:pPr>
              <w:numPr>
                <w:ilvl w:val="0"/>
                <w:numId w:val="16"/>
              </w:num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i/>
                <w:color w:val="000000"/>
                <w:sz w:val="20"/>
                <w:szCs w:val="20"/>
              </w:rPr>
              <w:t>How can value-added feedback be used in the classroom to reinforce positive behaviors?</w:t>
            </w:r>
          </w:p>
          <w:p w14:paraId="732DDABA" w14:textId="77777777" w:rsidR="00054DB9" w:rsidRDefault="00EA15C2">
            <w:pPr>
              <w:numPr>
                <w:ilvl w:val="0"/>
                <w:numId w:val="16"/>
              </w:numPr>
              <w:pBdr>
                <w:top w:val="nil"/>
                <w:left w:val="nil"/>
                <w:bottom w:val="nil"/>
                <w:right w:val="nil"/>
                <w:between w:val="nil"/>
              </w:pBdr>
              <w:spacing w:after="240" w:line="240" w:lineRule="auto"/>
              <w:rPr>
                <w:rFonts w:ascii="Calibri" w:eastAsia="Calibri" w:hAnsi="Calibri" w:cs="Calibri"/>
                <w:b/>
                <w:color w:val="000000"/>
                <w:sz w:val="20"/>
                <w:szCs w:val="20"/>
              </w:rPr>
            </w:pPr>
            <w:r>
              <w:rPr>
                <w:rFonts w:ascii="Calibri" w:eastAsia="Calibri" w:hAnsi="Calibri" w:cs="Calibri"/>
                <w:i/>
                <w:color w:val="000000"/>
                <w:sz w:val="20"/>
                <w:szCs w:val="20"/>
              </w:rPr>
              <w:t>How can we respond to negative behavior in a way that is positive, discreet, developmentally appropriate, culturally responsive, and restorative?</w:t>
            </w:r>
          </w:p>
        </w:tc>
      </w:tr>
      <w:tr w:rsidR="00054DB9" w14:paraId="76B20E9D" w14:textId="77777777">
        <w:trPr>
          <w:trHeight w:val="2505"/>
        </w:trPr>
        <w:tc>
          <w:tcPr>
            <w:tcW w:w="1895" w:type="dxa"/>
            <w:vMerge/>
            <w:shd w:val="clear" w:color="auto" w:fill="D9D9D9"/>
            <w:tcMar>
              <w:top w:w="100" w:type="dxa"/>
              <w:left w:w="100" w:type="dxa"/>
              <w:bottom w:w="100" w:type="dxa"/>
              <w:right w:w="100" w:type="dxa"/>
            </w:tcMar>
            <w:vAlign w:val="center"/>
          </w:tcPr>
          <w:p w14:paraId="75A8B1C9" w14:textId="77777777" w:rsidR="00054DB9" w:rsidRDefault="00054DB9">
            <w:pPr>
              <w:widowControl w:val="0"/>
              <w:pBdr>
                <w:top w:val="nil"/>
                <w:left w:val="nil"/>
                <w:bottom w:val="nil"/>
                <w:right w:val="nil"/>
                <w:between w:val="nil"/>
              </w:pBdr>
              <w:rPr>
                <w:rFonts w:ascii="Calibri" w:eastAsia="Calibri" w:hAnsi="Calibri" w:cs="Calibri"/>
                <w:b/>
                <w:color w:val="000000"/>
                <w:sz w:val="20"/>
                <w:szCs w:val="20"/>
              </w:rPr>
            </w:pPr>
          </w:p>
        </w:tc>
        <w:tc>
          <w:tcPr>
            <w:tcW w:w="8365" w:type="dxa"/>
            <w:shd w:val="clear" w:color="auto" w:fill="auto"/>
            <w:tcMar>
              <w:top w:w="100" w:type="dxa"/>
              <w:left w:w="100" w:type="dxa"/>
              <w:bottom w:w="100" w:type="dxa"/>
              <w:right w:w="100" w:type="dxa"/>
            </w:tcMar>
          </w:tcPr>
          <w:p w14:paraId="63B95A76" w14:textId="77777777" w:rsidR="00054DB9" w:rsidRDefault="00000000">
            <w:pPr>
              <w:spacing w:after="240" w:line="240" w:lineRule="auto"/>
              <w:rPr>
                <w:rFonts w:ascii="Calibri" w:eastAsia="Calibri" w:hAnsi="Calibri" w:cs="Calibri"/>
                <w:sz w:val="20"/>
                <w:szCs w:val="20"/>
                <w:highlight w:val="white"/>
              </w:rPr>
            </w:pPr>
            <w:hyperlink r:id="rId42">
              <w:r w:rsidR="00EA15C2">
                <w:rPr>
                  <w:rFonts w:ascii="Calibri" w:eastAsia="Calibri" w:hAnsi="Calibri" w:cs="Calibri"/>
                  <w:b/>
                  <w:color w:val="1155CC"/>
                  <w:sz w:val="20"/>
                  <w:szCs w:val="20"/>
                  <w:highlight w:val="white"/>
                  <w:u w:val="single"/>
                </w:rPr>
                <w:t>Micro-affir</w:t>
              </w:r>
              <w:r w:rsidR="00EA15C2">
                <w:rPr>
                  <w:rFonts w:ascii="Calibri" w:eastAsia="Calibri" w:hAnsi="Calibri" w:cs="Calibri"/>
                  <w:b/>
                  <w:color w:val="1155CC"/>
                  <w:sz w:val="20"/>
                  <w:szCs w:val="20"/>
                  <w:highlight w:val="white"/>
                  <w:u w:val="single"/>
                </w:rPr>
                <w:t>m</w:t>
              </w:r>
              <w:r w:rsidR="00EA15C2">
                <w:rPr>
                  <w:rFonts w:ascii="Calibri" w:eastAsia="Calibri" w:hAnsi="Calibri" w:cs="Calibri"/>
                  <w:b/>
                  <w:color w:val="1155CC"/>
                  <w:sz w:val="20"/>
                  <w:szCs w:val="20"/>
                  <w:highlight w:val="white"/>
                  <w:u w:val="single"/>
                </w:rPr>
                <w:t>ations</w:t>
              </w:r>
            </w:hyperlink>
            <w:r w:rsidR="00EA15C2">
              <w:rPr>
                <w:rFonts w:ascii="Calibri" w:eastAsia="Calibri" w:hAnsi="Calibri" w:cs="Calibri"/>
                <w:b/>
                <w:sz w:val="20"/>
                <w:szCs w:val="20"/>
              </w:rPr>
              <w:t xml:space="preserve"> </w:t>
            </w:r>
            <w:r w:rsidR="00EA15C2">
              <w:rPr>
                <w:rFonts w:ascii="Calibri" w:eastAsia="Calibri" w:hAnsi="Calibri" w:cs="Calibri"/>
                <w:sz w:val="20"/>
                <w:szCs w:val="20"/>
                <w:highlight w:val="white"/>
              </w:rPr>
              <w:t>(</w:t>
            </w:r>
            <w:proofErr w:type="spellStart"/>
            <w:r w:rsidR="00EA15C2">
              <w:rPr>
                <w:rFonts w:ascii="Calibri" w:eastAsia="Calibri" w:hAnsi="Calibri" w:cs="Calibri"/>
                <w:sz w:val="20"/>
                <w:szCs w:val="20"/>
                <w:highlight w:val="white"/>
              </w:rPr>
              <w:t>Pittinsky</w:t>
            </w:r>
            <w:proofErr w:type="spellEnd"/>
            <w:r w:rsidR="00EA15C2">
              <w:rPr>
                <w:rFonts w:ascii="Calibri" w:eastAsia="Calibri" w:hAnsi="Calibri" w:cs="Calibri"/>
                <w:sz w:val="20"/>
                <w:szCs w:val="20"/>
                <w:highlight w:val="white"/>
              </w:rPr>
              <w:t xml:space="preserve">, 2016) </w:t>
            </w:r>
            <w:r w:rsidR="00EA15C2">
              <w:rPr>
                <w:rFonts w:ascii="Calibri" w:eastAsia="Calibri" w:hAnsi="Calibri" w:cs="Calibri"/>
                <w:sz w:val="20"/>
                <w:szCs w:val="20"/>
              </w:rPr>
              <w:t xml:space="preserve">are simple, small, yet overtly positive and welcoming interactions </w:t>
            </w:r>
            <w:r w:rsidR="00EA15C2">
              <w:rPr>
                <w:rFonts w:ascii="Calibri" w:eastAsia="Calibri" w:hAnsi="Calibri" w:cs="Calibri"/>
                <w:sz w:val="20"/>
                <w:szCs w:val="20"/>
                <w:highlight w:val="white"/>
              </w:rPr>
              <w:t xml:space="preserve">between students of different races, ethnicities, genders, and abilities (e.g., nodding and making eye contact with students while they’re talking, referring to every student by name, openly giving praise for a wide range of actions). Microaffirmation should be genuine and not used to modify behaviors. </w:t>
            </w:r>
          </w:p>
          <w:p w14:paraId="58D0572E" w14:textId="77777777" w:rsidR="00054DB9" w:rsidRDefault="00EA15C2">
            <w:pPr>
              <w:spacing w:after="240" w:line="240" w:lineRule="auto"/>
              <w:rPr>
                <w:rFonts w:ascii="Calibri" w:eastAsia="Calibri" w:hAnsi="Calibri" w:cs="Calibri"/>
                <w:sz w:val="20"/>
                <w:szCs w:val="20"/>
              </w:rPr>
            </w:pPr>
            <w:r>
              <w:rPr>
                <w:rFonts w:ascii="Calibri" w:eastAsia="Calibri" w:hAnsi="Calibri" w:cs="Calibri"/>
                <w:sz w:val="20"/>
                <w:szCs w:val="20"/>
                <w:highlight w:val="white"/>
              </w:rPr>
              <w:t xml:space="preserve">Brainstorm as many micro-affirmations as you can think of to create welcoming and positive interactions in your classroom. </w:t>
            </w:r>
            <w:r>
              <w:rPr>
                <w:rFonts w:ascii="Calibri" w:eastAsia="Calibri" w:hAnsi="Calibri" w:cs="Calibri"/>
                <w:i/>
                <w:sz w:val="20"/>
                <w:szCs w:val="20"/>
              </w:rPr>
              <w:t xml:space="preserve">Which of these actions can we implement in our classrooms that will develop greater levels of kindness and compassion? </w:t>
            </w:r>
          </w:p>
          <w:p w14:paraId="4BAD5248" w14:textId="77777777" w:rsidR="00054DB9" w:rsidRDefault="00EA15C2">
            <w:pPr>
              <w:spacing w:after="240" w:line="240" w:lineRule="auto"/>
              <w:rPr>
                <w:rFonts w:ascii="Calibri" w:eastAsia="Calibri" w:hAnsi="Calibri" w:cs="Calibri"/>
                <w:sz w:val="20"/>
                <w:szCs w:val="20"/>
              </w:rPr>
            </w:pPr>
            <w:r>
              <w:rPr>
                <w:rFonts w:ascii="Calibri" w:eastAsia="Calibri" w:hAnsi="Calibri" w:cs="Calibri"/>
                <w:sz w:val="20"/>
                <w:szCs w:val="20"/>
              </w:rPr>
              <w:t xml:space="preserve">Identify three to four students who you think would benefit from value-added feedback or micro-affirmations and </w:t>
            </w:r>
            <w:proofErr w:type="gramStart"/>
            <w:r>
              <w:rPr>
                <w:rFonts w:ascii="Calibri" w:eastAsia="Calibri" w:hAnsi="Calibri" w:cs="Calibri"/>
                <w:sz w:val="20"/>
                <w:szCs w:val="20"/>
              </w:rPr>
              <w:t>make an effort</w:t>
            </w:r>
            <w:proofErr w:type="gramEnd"/>
            <w:r>
              <w:rPr>
                <w:rFonts w:ascii="Calibri" w:eastAsia="Calibri" w:hAnsi="Calibri" w:cs="Calibri"/>
                <w:sz w:val="20"/>
                <w:szCs w:val="20"/>
              </w:rPr>
              <w:t xml:space="preserve"> to use them throughout the week. </w:t>
            </w:r>
          </w:p>
          <w:p w14:paraId="533A7470"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lastRenderedPageBreak/>
              <w:t>Reconvene and reflect:</w:t>
            </w:r>
          </w:p>
          <w:p w14:paraId="0491D631" w14:textId="77777777" w:rsidR="00054DB9" w:rsidRDefault="00EA15C2">
            <w:pPr>
              <w:numPr>
                <w:ilvl w:val="0"/>
                <w:numId w:val="33"/>
              </w:numPr>
              <w:spacing w:line="240" w:lineRule="auto"/>
              <w:rPr>
                <w:rFonts w:ascii="Calibri" w:eastAsia="Calibri" w:hAnsi="Calibri" w:cs="Calibri"/>
                <w:i/>
                <w:sz w:val="20"/>
                <w:szCs w:val="20"/>
              </w:rPr>
            </w:pPr>
            <w:r>
              <w:rPr>
                <w:rFonts w:ascii="Calibri" w:eastAsia="Calibri" w:hAnsi="Calibri" w:cs="Calibri"/>
                <w:i/>
                <w:sz w:val="20"/>
                <w:szCs w:val="20"/>
              </w:rPr>
              <w:t>How did it go?</w:t>
            </w:r>
          </w:p>
          <w:p w14:paraId="69D2BFAF" w14:textId="77777777" w:rsidR="00054DB9" w:rsidRDefault="00EA15C2">
            <w:pPr>
              <w:numPr>
                <w:ilvl w:val="0"/>
                <w:numId w:val="33"/>
              </w:numPr>
              <w:spacing w:line="240" w:lineRule="auto"/>
              <w:rPr>
                <w:rFonts w:ascii="Calibri" w:eastAsia="Calibri" w:hAnsi="Calibri" w:cs="Calibri"/>
                <w:i/>
                <w:sz w:val="20"/>
                <w:szCs w:val="20"/>
              </w:rPr>
            </w:pPr>
            <w:r>
              <w:rPr>
                <w:rFonts w:ascii="Calibri" w:eastAsia="Calibri" w:hAnsi="Calibri" w:cs="Calibri"/>
                <w:i/>
                <w:sz w:val="20"/>
                <w:szCs w:val="20"/>
              </w:rPr>
              <w:t>What went well?</w:t>
            </w:r>
          </w:p>
          <w:p w14:paraId="55108B04" w14:textId="77777777" w:rsidR="00054DB9" w:rsidRDefault="00EA15C2">
            <w:pPr>
              <w:numPr>
                <w:ilvl w:val="0"/>
                <w:numId w:val="33"/>
              </w:numPr>
              <w:spacing w:line="240" w:lineRule="auto"/>
              <w:rPr>
                <w:rFonts w:ascii="Calibri" w:eastAsia="Calibri" w:hAnsi="Calibri" w:cs="Calibri"/>
                <w:i/>
                <w:sz w:val="20"/>
                <w:szCs w:val="20"/>
              </w:rPr>
            </w:pPr>
            <w:r>
              <w:rPr>
                <w:rFonts w:ascii="Calibri" w:eastAsia="Calibri" w:hAnsi="Calibri" w:cs="Calibri"/>
                <w:i/>
                <w:sz w:val="20"/>
                <w:szCs w:val="20"/>
              </w:rPr>
              <w:t>What could be improved?</w:t>
            </w:r>
          </w:p>
        </w:tc>
      </w:tr>
      <w:tr w:rsidR="00054DB9" w14:paraId="0FE36BEA" w14:textId="77777777">
        <w:trPr>
          <w:trHeight w:val="3135"/>
        </w:trPr>
        <w:tc>
          <w:tcPr>
            <w:tcW w:w="1895" w:type="dxa"/>
            <w:vMerge w:val="restart"/>
            <w:shd w:val="clear" w:color="auto" w:fill="D9D9D9"/>
            <w:tcMar>
              <w:top w:w="100" w:type="dxa"/>
              <w:left w:w="100" w:type="dxa"/>
              <w:bottom w:w="100" w:type="dxa"/>
              <w:right w:w="100" w:type="dxa"/>
            </w:tcMar>
            <w:vAlign w:val="center"/>
          </w:tcPr>
          <w:p w14:paraId="27E78809" w14:textId="77777777" w:rsidR="00054DB9" w:rsidRDefault="00EA15C2">
            <w:pPr>
              <w:spacing w:after="240" w:line="240" w:lineRule="auto"/>
              <w:jc w:val="center"/>
              <w:rPr>
                <w:rFonts w:ascii="Calibri" w:eastAsia="Calibri" w:hAnsi="Calibri" w:cs="Calibri"/>
                <w:b/>
              </w:rPr>
            </w:pPr>
            <w:r>
              <w:rPr>
                <w:rFonts w:ascii="Calibri" w:eastAsia="Calibri" w:hAnsi="Calibri" w:cs="Calibri"/>
                <w:b/>
              </w:rPr>
              <w:lastRenderedPageBreak/>
              <w:t>Using Data to Support All Learners</w:t>
            </w:r>
          </w:p>
        </w:tc>
        <w:tc>
          <w:tcPr>
            <w:tcW w:w="8365" w:type="dxa"/>
            <w:shd w:val="clear" w:color="auto" w:fill="auto"/>
            <w:tcMar>
              <w:top w:w="100" w:type="dxa"/>
              <w:left w:w="100" w:type="dxa"/>
              <w:bottom w:w="100" w:type="dxa"/>
              <w:right w:w="100" w:type="dxa"/>
            </w:tcMar>
          </w:tcPr>
          <w:p w14:paraId="785A836E" w14:textId="77777777" w:rsidR="00054DB9" w:rsidRDefault="00EA15C2">
            <w:pPr>
              <w:spacing w:line="240" w:lineRule="auto"/>
              <w:rPr>
                <w:rFonts w:ascii="Calibri" w:eastAsia="Calibri" w:hAnsi="Calibri" w:cs="Calibri"/>
                <w:i/>
                <w:sz w:val="20"/>
                <w:szCs w:val="20"/>
                <w:highlight w:val="white"/>
              </w:rPr>
            </w:pPr>
            <w:r>
              <w:rPr>
                <w:rFonts w:ascii="Calibri" w:eastAsia="Calibri" w:hAnsi="Calibri" w:cs="Calibri"/>
                <w:b/>
                <w:sz w:val="20"/>
                <w:szCs w:val="20"/>
              </w:rPr>
              <w:t xml:space="preserve">Student Perceptions of Classroom Climate. </w:t>
            </w:r>
            <w:r>
              <w:rPr>
                <w:rFonts w:ascii="Calibri" w:eastAsia="Calibri" w:hAnsi="Calibri" w:cs="Calibri"/>
                <w:sz w:val="20"/>
                <w:szCs w:val="20"/>
              </w:rPr>
              <w:t xml:space="preserve">Administer the </w:t>
            </w:r>
            <w:hyperlink r:id="rId43">
              <w:r>
                <w:rPr>
                  <w:rFonts w:ascii="Calibri" w:eastAsia="Calibri" w:hAnsi="Calibri" w:cs="Calibri"/>
                  <w:color w:val="1155CC"/>
                  <w:sz w:val="20"/>
                  <w:szCs w:val="20"/>
                  <w:u w:val="single"/>
                </w:rPr>
                <w:t>studen</w:t>
              </w:r>
              <w:r>
                <w:rPr>
                  <w:rFonts w:ascii="Calibri" w:eastAsia="Calibri" w:hAnsi="Calibri" w:cs="Calibri"/>
                  <w:color w:val="1155CC"/>
                  <w:sz w:val="20"/>
                  <w:szCs w:val="20"/>
                  <w:u w:val="single"/>
                </w:rPr>
                <w:t>t</w:t>
              </w:r>
              <w:r>
                <w:rPr>
                  <w:rFonts w:ascii="Calibri" w:eastAsia="Calibri" w:hAnsi="Calibri" w:cs="Calibri"/>
                  <w:color w:val="1155CC"/>
                  <w:sz w:val="20"/>
                  <w:szCs w:val="20"/>
                  <w:u w:val="single"/>
                </w:rPr>
                <w:t xml:space="preserve"> survey</w:t>
              </w:r>
            </w:hyperlink>
            <w:r>
              <w:rPr>
                <w:rFonts w:ascii="Calibri" w:eastAsia="Calibri" w:hAnsi="Calibri" w:cs="Calibri"/>
                <w:sz w:val="20"/>
                <w:szCs w:val="20"/>
              </w:rPr>
              <w:t xml:space="preserve"> to your class and review responses individually with an equity lens </w:t>
            </w:r>
            <w:hyperlink r:id="rId44">
              <w:r>
                <w:rPr>
                  <w:rFonts w:ascii="Calibri" w:eastAsia="Calibri" w:hAnsi="Calibri" w:cs="Calibri"/>
                  <w:color w:val="1155CC"/>
                  <w:sz w:val="20"/>
                  <w:szCs w:val="20"/>
                  <w:u w:val="single"/>
                </w:rPr>
                <w:t>using t</w:t>
              </w:r>
              <w:r>
                <w:rPr>
                  <w:rFonts w:ascii="Calibri" w:eastAsia="Calibri" w:hAnsi="Calibri" w:cs="Calibri"/>
                  <w:color w:val="1155CC"/>
                  <w:sz w:val="20"/>
                  <w:szCs w:val="20"/>
                  <w:u w:val="single"/>
                </w:rPr>
                <w:t>h</w:t>
              </w:r>
              <w:r>
                <w:rPr>
                  <w:rFonts w:ascii="Calibri" w:eastAsia="Calibri" w:hAnsi="Calibri" w:cs="Calibri"/>
                  <w:color w:val="1155CC"/>
                  <w:sz w:val="20"/>
                  <w:szCs w:val="20"/>
                  <w:u w:val="single"/>
                </w:rPr>
                <w:t>is protocol</w:t>
              </w:r>
            </w:hyperlink>
            <w:r>
              <w:rPr>
                <w:rFonts w:ascii="Calibri" w:eastAsia="Calibri" w:hAnsi="Calibri" w:cs="Calibri"/>
                <w:sz w:val="20"/>
                <w:szCs w:val="20"/>
              </w:rPr>
              <w:t xml:space="preserve">. Write a reflection based on these questions: </w:t>
            </w:r>
          </w:p>
          <w:p w14:paraId="4370FBB6" w14:textId="77777777" w:rsidR="00054DB9" w:rsidRDefault="00EA15C2">
            <w:pPr>
              <w:numPr>
                <w:ilvl w:val="0"/>
                <w:numId w:val="29"/>
              </w:numPr>
              <w:spacing w:line="240" w:lineRule="auto"/>
              <w:rPr>
                <w:rFonts w:ascii="Calibri" w:eastAsia="Calibri" w:hAnsi="Calibri" w:cs="Calibri"/>
                <w:i/>
                <w:sz w:val="20"/>
                <w:szCs w:val="20"/>
              </w:rPr>
            </w:pPr>
            <w:r>
              <w:rPr>
                <w:rFonts w:ascii="Calibri" w:eastAsia="Calibri" w:hAnsi="Calibri" w:cs="Calibri"/>
                <w:i/>
                <w:sz w:val="20"/>
                <w:szCs w:val="20"/>
                <w:highlight w:val="white"/>
              </w:rPr>
              <w:t>How do your students perceive relationships within your classroom?</w:t>
            </w:r>
          </w:p>
          <w:p w14:paraId="60754C8F" w14:textId="77777777" w:rsidR="00054DB9" w:rsidRDefault="00EA15C2">
            <w:pPr>
              <w:numPr>
                <w:ilvl w:val="0"/>
                <w:numId w:val="29"/>
              </w:numPr>
              <w:spacing w:line="240" w:lineRule="auto"/>
              <w:rPr>
                <w:rFonts w:ascii="Calibri" w:eastAsia="Calibri" w:hAnsi="Calibri" w:cs="Calibri"/>
                <w:i/>
                <w:sz w:val="20"/>
                <w:szCs w:val="20"/>
                <w:highlight w:val="white"/>
              </w:rPr>
            </w:pPr>
            <w:r>
              <w:rPr>
                <w:rFonts w:ascii="Calibri" w:eastAsia="Calibri" w:hAnsi="Calibri" w:cs="Calibri"/>
                <w:i/>
                <w:sz w:val="20"/>
                <w:szCs w:val="20"/>
                <w:highlight w:val="white"/>
              </w:rPr>
              <w:t>How do they perceive their relationship with you and/or other teachers?</w:t>
            </w:r>
          </w:p>
          <w:p w14:paraId="0F06E2D1" w14:textId="77777777" w:rsidR="00054DB9" w:rsidRDefault="00EA15C2">
            <w:pPr>
              <w:numPr>
                <w:ilvl w:val="0"/>
                <w:numId w:val="29"/>
              </w:numPr>
              <w:spacing w:line="240" w:lineRule="auto"/>
              <w:rPr>
                <w:rFonts w:ascii="Calibri" w:eastAsia="Calibri" w:hAnsi="Calibri" w:cs="Calibri"/>
                <w:i/>
                <w:sz w:val="20"/>
                <w:szCs w:val="20"/>
                <w:highlight w:val="white"/>
              </w:rPr>
            </w:pPr>
            <w:r>
              <w:rPr>
                <w:rFonts w:ascii="Calibri" w:eastAsia="Calibri" w:hAnsi="Calibri" w:cs="Calibri"/>
                <w:i/>
                <w:sz w:val="20"/>
                <w:szCs w:val="20"/>
                <w:highlight w:val="white"/>
              </w:rPr>
              <w:t>Do students feel they are being treated kindly and fairly?</w:t>
            </w:r>
          </w:p>
          <w:p w14:paraId="16382FBD" w14:textId="77777777" w:rsidR="00054DB9" w:rsidRDefault="00EA15C2">
            <w:pPr>
              <w:numPr>
                <w:ilvl w:val="0"/>
                <w:numId w:val="29"/>
              </w:numPr>
              <w:spacing w:after="240" w:line="240" w:lineRule="auto"/>
              <w:rPr>
                <w:rFonts w:ascii="Calibri" w:eastAsia="Calibri" w:hAnsi="Calibri" w:cs="Calibri"/>
                <w:i/>
                <w:sz w:val="20"/>
                <w:szCs w:val="20"/>
                <w:highlight w:val="white"/>
              </w:rPr>
            </w:pPr>
            <w:r>
              <w:rPr>
                <w:rFonts w:ascii="Calibri" w:eastAsia="Calibri" w:hAnsi="Calibri" w:cs="Calibri"/>
                <w:i/>
                <w:sz w:val="20"/>
                <w:szCs w:val="20"/>
                <w:highlight w:val="white"/>
              </w:rPr>
              <w:t>Do they feel a sense of belonging in your classroom? At school?</w:t>
            </w:r>
          </w:p>
          <w:p w14:paraId="048C27E7" w14:textId="77777777" w:rsidR="00054DB9" w:rsidRDefault="00EA15C2">
            <w:pPr>
              <w:spacing w:after="240" w:line="240" w:lineRule="auto"/>
              <w:rPr>
                <w:rFonts w:ascii="Calibri" w:eastAsia="Calibri" w:hAnsi="Calibri" w:cs="Calibri"/>
                <w:b/>
                <w:sz w:val="20"/>
                <w:szCs w:val="20"/>
              </w:rPr>
            </w:pPr>
            <w:r>
              <w:rPr>
                <w:rFonts w:ascii="Calibri" w:eastAsia="Calibri" w:hAnsi="Calibri" w:cs="Calibri"/>
                <w:sz w:val="20"/>
                <w:szCs w:val="20"/>
              </w:rPr>
              <w:t xml:space="preserve">With a partner, share your data and reflections. </w:t>
            </w:r>
          </w:p>
        </w:tc>
      </w:tr>
      <w:tr w:rsidR="00054DB9" w14:paraId="34A9EF25" w14:textId="77777777">
        <w:trPr>
          <w:trHeight w:val="7152"/>
        </w:trPr>
        <w:tc>
          <w:tcPr>
            <w:tcW w:w="1895" w:type="dxa"/>
            <w:vMerge/>
            <w:shd w:val="clear" w:color="auto" w:fill="D9D9D9"/>
            <w:tcMar>
              <w:top w:w="100" w:type="dxa"/>
              <w:left w:w="100" w:type="dxa"/>
              <w:bottom w:w="100" w:type="dxa"/>
              <w:right w:w="100" w:type="dxa"/>
            </w:tcMar>
            <w:vAlign w:val="center"/>
          </w:tcPr>
          <w:p w14:paraId="22AF9CD1" w14:textId="77777777" w:rsidR="00054DB9" w:rsidRDefault="00054DB9">
            <w:pPr>
              <w:widowControl w:val="0"/>
              <w:pBdr>
                <w:top w:val="nil"/>
                <w:left w:val="nil"/>
                <w:bottom w:val="nil"/>
                <w:right w:val="nil"/>
                <w:between w:val="nil"/>
              </w:pBdr>
              <w:rPr>
                <w:rFonts w:ascii="Calibri" w:eastAsia="Calibri" w:hAnsi="Calibri" w:cs="Calibri"/>
                <w:b/>
                <w:sz w:val="20"/>
                <w:szCs w:val="20"/>
              </w:rPr>
            </w:pPr>
          </w:p>
        </w:tc>
        <w:tc>
          <w:tcPr>
            <w:tcW w:w="8365" w:type="dxa"/>
            <w:shd w:val="clear" w:color="auto" w:fill="auto"/>
            <w:tcMar>
              <w:top w:w="100" w:type="dxa"/>
              <w:left w:w="100" w:type="dxa"/>
              <w:bottom w:w="100" w:type="dxa"/>
              <w:right w:w="100" w:type="dxa"/>
            </w:tcMar>
          </w:tcPr>
          <w:p w14:paraId="461FC93B" w14:textId="77777777" w:rsidR="00054DB9" w:rsidRDefault="00EA15C2">
            <w:pPr>
              <w:spacing w:line="240" w:lineRule="auto"/>
              <w:rPr>
                <w:rFonts w:ascii="Calibri" w:eastAsia="Calibri" w:hAnsi="Calibri" w:cs="Calibri"/>
                <w:i/>
                <w:sz w:val="20"/>
                <w:szCs w:val="20"/>
              </w:rPr>
            </w:pPr>
            <w:r>
              <w:rPr>
                <w:rFonts w:ascii="Calibri" w:eastAsia="Calibri" w:hAnsi="Calibri" w:cs="Calibri"/>
                <w:b/>
                <w:sz w:val="20"/>
                <w:szCs w:val="20"/>
              </w:rPr>
              <w:t xml:space="preserve">School Metrics. </w:t>
            </w:r>
            <w:r>
              <w:rPr>
                <w:rFonts w:ascii="Calibri" w:eastAsia="Calibri" w:hAnsi="Calibri" w:cs="Calibri"/>
                <w:sz w:val="20"/>
                <w:szCs w:val="20"/>
              </w:rPr>
              <w:t xml:space="preserve">Review aggregated school data related to office referrals, suspensions, and expulsions. </w:t>
            </w:r>
            <w:hyperlink r:id="rId45">
              <w:r>
                <w:rPr>
                  <w:rFonts w:ascii="Calibri" w:eastAsia="Calibri" w:hAnsi="Calibri" w:cs="Calibri"/>
                  <w:color w:val="1155CC"/>
                  <w:sz w:val="20"/>
                  <w:szCs w:val="20"/>
                  <w:u w:val="single"/>
                </w:rPr>
                <w:t xml:space="preserve">Use this protocol to examine data from </w:t>
              </w:r>
              <w:r>
                <w:rPr>
                  <w:rFonts w:ascii="Calibri" w:eastAsia="Calibri" w:hAnsi="Calibri" w:cs="Calibri"/>
                  <w:color w:val="1155CC"/>
                  <w:sz w:val="20"/>
                  <w:szCs w:val="20"/>
                  <w:u w:val="single"/>
                </w:rPr>
                <w:t>a</w:t>
              </w:r>
              <w:r>
                <w:rPr>
                  <w:rFonts w:ascii="Calibri" w:eastAsia="Calibri" w:hAnsi="Calibri" w:cs="Calibri"/>
                  <w:color w:val="1155CC"/>
                  <w:sz w:val="20"/>
                  <w:szCs w:val="20"/>
                  <w:u w:val="single"/>
                </w:rPr>
                <w:t>n equity lens</w:t>
              </w:r>
            </w:hyperlink>
            <w:r>
              <w:rPr>
                <w:rFonts w:ascii="Calibri" w:eastAsia="Calibri" w:hAnsi="Calibri" w:cs="Calibri"/>
                <w:sz w:val="20"/>
                <w:szCs w:val="20"/>
              </w:rPr>
              <w:t xml:space="preserve"> and with an asset-focused perspective. Write a reflection based on the protocol and these questions: </w:t>
            </w:r>
          </w:p>
          <w:p w14:paraId="4C77A4F7" w14:textId="77777777" w:rsidR="00054DB9" w:rsidRDefault="00EA15C2">
            <w:pPr>
              <w:numPr>
                <w:ilvl w:val="0"/>
                <w:numId w:val="29"/>
              </w:numPr>
              <w:spacing w:line="240" w:lineRule="auto"/>
              <w:rPr>
                <w:rFonts w:ascii="Calibri" w:eastAsia="Calibri" w:hAnsi="Calibri" w:cs="Calibri"/>
                <w:i/>
                <w:sz w:val="20"/>
                <w:szCs w:val="20"/>
              </w:rPr>
            </w:pPr>
            <w:r>
              <w:rPr>
                <w:rFonts w:ascii="Calibri" w:eastAsia="Calibri" w:hAnsi="Calibri" w:cs="Calibri"/>
                <w:i/>
                <w:sz w:val="20"/>
                <w:szCs w:val="20"/>
              </w:rPr>
              <w:t>Are there any patterns or trends by demographic group? (e.g. gender, race, students with IEPs)</w:t>
            </w:r>
          </w:p>
          <w:p w14:paraId="25006AFA" w14:textId="77777777" w:rsidR="00054DB9" w:rsidRDefault="00EA15C2">
            <w:pPr>
              <w:numPr>
                <w:ilvl w:val="0"/>
                <w:numId w:val="29"/>
              </w:numPr>
              <w:spacing w:line="240" w:lineRule="auto"/>
              <w:rPr>
                <w:rFonts w:ascii="Calibri" w:eastAsia="Calibri" w:hAnsi="Calibri" w:cs="Calibri"/>
                <w:i/>
                <w:sz w:val="20"/>
                <w:szCs w:val="20"/>
              </w:rPr>
            </w:pPr>
            <w:r>
              <w:rPr>
                <w:rFonts w:ascii="Calibri" w:eastAsia="Calibri" w:hAnsi="Calibri" w:cs="Calibri"/>
                <w:i/>
                <w:sz w:val="20"/>
                <w:szCs w:val="20"/>
              </w:rPr>
              <w:t>Are there any clues as to whether discipline is applied to students equitably at our school? What do you think students would say about this?</w:t>
            </w:r>
          </w:p>
          <w:p w14:paraId="1C14CB18" w14:textId="77777777" w:rsidR="00054DB9" w:rsidRDefault="00EA15C2">
            <w:pPr>
              <w:numPr>
                <w:ilvl w:val="0"/>
                <w:numId w:val="29"/>
              </w:numPr>
              <w:spacing w:after="240" w:line="240" w:lineRule="auto"/>
              <w:rPr>
                <w:rFonts w:ascii="Calibri" w:eastAsia="Calibri" w:hAnsi="Calibri" w:cs="Calibri"/>
                <w:i/>
                <w:sz w:val="20"/>
                <w:szCs w:val="20"/>
              </w:rPr>
            </w:pPr>
            <w:r>
              <w:rPr>
                <w:rFonts w:ascii="Calibri" w:eastAsia="Calibri" w:hAnsi="Calibri" w:cs="Calibri"/>
                <w:i/>
                <w:sz w:val="20"/>
                <w:szCs w:val="20"/>
                <w:highlight w:val="white"/>
              </w:rPr>
              <w:t>How might biases and assumptions be contributing to our school’s discipline data?</w:t>
            </w:r>
          </w:p>
          <w:p w14:paraId="64C01C20" w14:textId="77777777" w:rsidR="00054DB9" w:rsidRDefault="00EA15C2">
            <w:pPr>
              <w:spacing w:after="240" w:line="240" w:lineRule="auto"/>
              <w:rPr>
                <w:rFonts w:ascii="Calibri" w:eastAsia="Calibri" w:hAnsi="Calibri" w:cs="Calibri"/>
                <w:sz w:val="20"/>
                <w:szCs w:val="20"/>
              </w:rPr>
            </w:pPr>
            <w:r>
              <w:rPr>
                <w:rFonts w:ascii="Calibri" w:eastAsia="Calibri" w:hAnsi="Calibri" w:cs="Calibri"/>
                <w:sz w:val="20"/>
                <w:szCs w:val="20"/>
              </w:rPr>
              <w:t xml:space="preserve">Present your analysis to your colleagues. </w:t>
            </w:r>
          </w:p>
          <w:p w14:paraId="3903F19C" w14:textId="77777777" w:rsidR="00054DB9" w:rsidRDefault="00EA15C2">
            <w:pPr>
              <w:spacing w:line="240" w:lineRule="auto"/>
              <w:rPr>
                <w:rFonts w:ascii="Calibri" w:eastAsia="Calibri" w:hAnsi="Calibri" w:cs="Calibri"/>
                <w:i/>
                <w:sz w:val="20"/>
                <w:szCs w:val="20"/>
                <w:highlight w:val="white"/>
              </w:rPr>
            </w:pPr>
            <w:r>
              <w:rPr>
                <w:rFonts w:ascii="Calibri" w:eastAsia="Calibri" w:hAnsi="Calibri" w:cs="Calibri"/>
                <w:sz w:val="20"/>
                <w:szCs w:val="20"/>
              </w:rPr>
              <w:t>Brainstorm as a group:</w:t>
            </w:r>
          </w:p>
          <w:p w14:paraId="6758BC6B" w14:textId="77777777" w:rsidR="00054DB9" w:rsidRDefault="00EA15C2">
            <w:pPr>
              <w:numPr>
                <w:ilvl w:val="0"/>
                <w:numId w:val="25"/>
              </w:numPr>
              <w:spacing w:line="240" w:lineRule="auto"/>
              <w:rPr>
                <w:rFonts w:ascii="Calibri" w:eastAsia="Calibri" w:hAnsi="Calibri" w:cs="Calibri"/>
                <w:i/>
                <w:sz w:val="20"/>
                <w:szCs w:val="20"/>
                <w:highlight w:val="white"/>
              </w:rPr>
            </w:pPr>
            <w:r>
              <w:rPr>
                <w:rFonts w:ascii="Calibri" w:eastAsia="Calibri" w:hAnsi="Calibri" w:cs="Calibri"/>
                <w:i/>
                <w:sz w:val="20"/>
                <w:szCs w:val="20"/>
                <w:highlight w:val="white"/>
              </w:rPr>
              <w:t>What practices or policies might we need to change to eliminate inequities?</w:t>
            </w:r>
          </w:p>
          <w:p w14:paraId="52415167" w14:textId="77777777" w:rsidR="00054DB9" w:rsidRDefault="00EA15C2">
            <w:pPr>
              <w:numPr>
                <w:ilvl w:val="0"/>
                <w:numId w:val="25"/>
              </w:numPr>
              <w:spacing w:line="240" w:lineRule="auto"/>
              <w:rPr>
                <w:rFonts w:ascii="Calibri" w:eastAsia="Calibri" w:hAnsi="Calibri" w:cs="Calibri"/>
                <w:i/>
                <w:sz w:val="20"/>
                <w:szCs w:val="20"/>
                <w:highlight w:val="white"/>
              </w:rPr>
            </w:pPr>
            <w:r>
              <w:rPr>
                <w:rFonts w:ascii="Calibri" w:eastAsia="Calibri" w:hAnsi="Calibri" w:cs="Calibri"/>
                <w:i/>
                <w:sz w:val="20"/>
                <w:szCs w:val="20"/>
                <w:highlight w:val="white"/>
              </w:rPr>
              <w:t>How might inequitable discipline practices be harming our students?</w:t>
            </w:r>
          </w:p>
          <w:p w14:paraId="2EDCB1EA" w14:textId="77777777" w:rsidR="00054DB9" w:rsidRDefault="00EA15C2">
            <w:pPr>
              <w:numPr>
                <w:ilvl w:val="0"/>
                <w:numId w:val="25"/>
              </w:numPr>
              <w:spacing w:line="240" w:lineRule="auto"/>
              <w:rPr>
                <w:rFonts w:ascii="Calibri" w:eastAsia="Calibri" w:hAnsi="Calibri" w:cs="Calibri"/>
                <w:i/>
                <w:sz w:val="20"/>
                <w:szCs w:val="20"/>
              </w:rPr>
            </w:pPr>
            <w:r>
              <w:rPr>
                <w:rFonts w:ascii="Calibri" w:eastAsia="Calibri" w:hAnsi="Calibri" w:cs="Calibri"/>
                <w:i/>
                <w:sz w:val="20"/>
                <w:szCs w:val="20"/>
              </w:rPr>
              <w:t>What kind of support can we offer students who are struggling?</w:t>
            </w:r>
          </w:p>
          <w:p w14:paraId="63A21B26" w14:textId="77777777" w:rsidR="00054DB9" w:rsidRDefault="00EA15C2">
            <w:pPr>
              <w:numPr>
                <w:ilvl w:val="0"/>
                <w:numId w:val="25"/>
              </w:numPr>
              <w:spacing w:line="240" w:lineRule="auto"/>
              <w:rPr>
                <w:rFonts w:ascii="Calibri" w:eastAsia="Calibri" w:hAnsi="Calibri" w:cs="Calibri"/>
                <w:i/>
                <w:sz w:val="20"/>
                <w:szCs w:val="20"/>
              </w:rPr>
            </w:pPr>
            <w:r>
              <w:rPr>
                <w:rFonts w:ascii="Calibri" w:eastAsia="Calibri" w:hAnsi="Calibri" w:cs="Calibri"/>
                <w:i/>
                <w:sz w:val="20"/>
                <w:szCs w:val="20"/>
              </w:rPr>
              <w:t>What strategies seem to work best for students who have repeated disciplinary incidents? (</w:t>
            </w:r>
            <w:r>
              <w:rPr>
                <w:rFonts w:ascii="Calibri" w:eastAsia="Calibri" w:hAnsi="Calibri" w:cs="Calibri"/>
                <w:sz w:val="20"/>
                <w:szCs w:val="20"/>
              </w:rPr>
              <w:t>Ask those who know the students to add their perspective.)</w:t>
            </w:r>
          </w:p>
          <w:p w14:paraId="5CF86309" w14:textId="77777777" w:rsidR="00054DB9" w:rsidRDefault="00EA15C2">
            <w:pPr>
              <w:numPr>
                <w:ilvl w:val="0"/>
                <w:numId w:val="25"/>
              </w:numPr>
              <w:spacing w:line="240" w:lineRule="auto"/>
              <w:rPr>
                <w:rFonts w:ascii="Calibri" w:eastAsia="Calibri" w:hAnsi="Calibri" w:cs="Calibri"/>
                <w:i/>
                <w:sz w:val="20"/>
                <w:szCs w:val="20"/>
              </w:rPr>
            </w:pPr>
            <w:r>
              <w:rPr>
                <w:rFonts w:ascii="Calibri" w:eastAsia="Calibri" w:hAnsi="Calibri" w:cs="Calibri"/>
                <w:i/>
                <w:sz w:val="20"/>
                <w:szCs w:val="20"/>
              </w:rPr>
              <w:t>What are at least three daily practices we can all agree to implement to reduce disciplinary incidents or apply discipline practices more equitably?</w:t>
            </w:r>
          </w:p>
          <w:p w14:paraId="3FFC2F21" w14:textId="77777777" w:rsidR="00054DB9" w:rsidRDefault="00EA15C2">
            <w:pPr>
              <w:numPr>
                <w:ilvl w:val="0"/>
                <w:numId w:val="25"/>
              </w:numPr>
              <w:spacing w:after="240" w:line="240" w:lineRule="auto"/>
              <w:rPr>
                <w:rFonts w:ascii="Calibri" w:eastAsia="Calibri" w:hAnsi="Calibri" w:cs="Calibri"/>
                <w:i/>
                <w:sz w:val="20"/>
                <w:szCs w:val="20"/>
              </w:rPr>
            </w:pPr>
            <w:r>
              <w:rPr>
                <w:rFonts w:ascii="Calibri" w:eastAsia="Calibri" w:hAnsi="Calibri" w:cs="Calibri"/>
                <w:i/>
                <w:sz w:val="20"/>
                <w:szCs w:val="20"/>
              </w:rPr>
              <w:t>How might we reach out to students to get their input regarding change in practice?</w:t>
            </w:r>
          </w:p>
          <w:p w14:paraId="48A8DD2E" w14:textId="77777777" w:rsidR="00054DB9" w:rsidRDefault="00EA15C2">
            <w:pPr>
              <w:spacing w:after="240" w:line="240" w:lineRule="auto"/>
              <w:rPr>
                <w:rFonts w:ascii="Calibri" w:eastAsia="Calibri" w:hAnsi="Calibri" w:cs="Calibri"/>
                <w:sz w:val="20"/>
                <w:szCs w:val="20"/>
              </w:rPr>
            </w:pPr>
            <w:r>
              <w:rPr>
                <w:rFonts w:ascii="Calibri" w:eastAsia="Calibri" w:hAnsi="Calibri" w:cs="Calibri"/>
                <w:sz w:val="20"/>
                <w:szCs w:val="20"/>
              </w:rPr>
              <w:t xml:space="preserve">Think of one student who seems most disconnected from you and the class or presents challenging behavior. Commit to providing a saturated dose of encouragement using five actions in five days, using strategies learned in the </w:t>
            </w:r>
            <w:hyperlink w:anchor="bookmark=id.2et92p0">
              <w:r>
                <w:rPr>
                  <w:rFonts w:ascii="Calibri" w:eastAsia="Calibri" w:hAnsi="Calibri" w:cs="Calibri"/>
                  <w:b/>
                  <w:color w:val="1155CC"/>
                  <w:sz w:val="20"/>
                  <w:szCs w:val="20"/>
                  <w:u w:val="single"/>
                </w:rPr>
                <w:t>Develop Positive Personal Relationships</w:t>
              </w:r>
            </w:hyperlink>
            <w:r>
              <w:rPr>
                <w:rFonts w:ascii="Calibri" w:eastAsia="Calibri" w:hAnsi="Calibri" w:cs="Calibri"/>
                <w:b/>
                <w:sz w:val="20"/>
                <w:szCs w:val="20"/>
              </w:rPr>
              <w:t xml:space="preserve"> </w:t>
            </w:r>
            <w:r>
              <w:rPr>
                <w:rFonts w:ascii="Calibri" w:eastAsia="Calibri" w:hAnsi="Calibri" w:cs="Calibri"/>
                <w:sz w:val="20"/>
                <w:szCs w:val="20"/>
              </w:rPr>
              <w:t xml:space="preserve">section of this guide. </w:t>
            </w:r>
          </w:p>
          <w:p w14:paraId="1139FF89"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Reconvene and reflect:</w:t>
            </w:r>
          </w:p>
          <w:p w14:paraId="790CEBBB" w14:textId="77777777" w:rsidR="00054DB9" w:rsidRDefault="00EA15C2">
            <w:pPr>
              <w:numPr>
                <w:ilvl w:val="0"/>
                <w:numId w:val="33"/>
              </w:numPr>
              <w:spacing w:line="240" w:lineRule="auto"/>
              <w:rPr>
                <w:rFonts w:ascii="Calibri" w:eastAsia="Calibri" w:hAnsi="Calibri" w:cs="Calibri"/>
                <w:i/>
                <w:sz w:val="20"/>
                <w:szCs w:val="20"/>
              </w:rPr>
            </w:pPr>
            <w:r>
              <w:rPr>
                <w:rFonts w:ascii="Calibri" w:eastAsia="Calibri" w:hAnsi="Calibri" w:cs="Calibri"/>
                <w:i/>
                <w:sz w:val="20"/>
                <w:szCs w:val="20"/>
              </w:rPr>
              <w:t>How did it go?</w:t>
            </w:r>
          </w:p>
          <w:p w14:paraId="7FBC5147" w14:textId="77777777" w:rsidR="00054DB9" w:rsidRDefault="00EA15C2">
            <w:pPr>
              <w:numPr>
                <w:ilvl w:val="0"/>
                <w:numId w:val="33"/>
              </w:numPr>
              <w:spacing w:line="240" w:lineRule="auto"/>
              <w:rPr>
                <w:rFonts w:ascii="Calibri" w:eastAsia="Calibri" w:hAnsi="Calibri" w:cs="Calibri"/>
                <w:i/>
                <w:sz w:val="20"/>
                <w:szCs w:val="20"/>
              </w:rPr>
            </w:pPr>
            <w:r>
              <w:rPr>
                <w:rFonts w:ascii="Calibri" w:eastAsia="Calibri" w:hAnsi="Calibri" w:cs="Calibri"/>
                <w:i/>
                <w:sz w:val="20"/>
                <w:szCs w:val="20"/>
              </w:rPr>
              <w:t>What went well?</w:t>
            </w:r>
          </w:p>
          <w:p w14:paraId="768703CE" w14:textId="77777777" w:rsidR="00054DB9" w:rsidRDefault="00EA15C2">
            <w:pPr>
              <w:numPr>
                <w:ilvl w:val="0"/>
                <w:numId w:val="33"/>
              </w:numPr>
              <w:spacing w:line="240" w:lineRule="auto"/>
              <w:rPr>
                <w:rFonts w:ascii="Calibri" w:eastAsia="Calibri" w:hAnsi="Calibri" w:cs="Calibri"/>
                <w:i/>
                <w:sz w:val="20"/>
                <w:szCs w:val="20"/>
              </w:rPr>
            </w:pPr>
            <w:r>
              <w:rPr>
                <w:rFonts w:ascii="Calibri" w:eastAsia="Calibri" w:hAnsi="Calibri" w:cs="Calibri"/>
                <w:i/>
                <w:sz w:val="20"/>
                <w:szCs w:val="20"/>
              </w:rPr>
              <w:t>What could be improved?</w:t>
            </w:r>
          </w:p>
        </w:tc>
      </w:tr>
    </w:tbl>
    <w:p w14:paraId="76483B46" w14:textId="77777777" w:rsidR="00054DB9" w:rsidRDefault="00054DB9">
      <w:pPr>
        <w:spacing w:line="240" w:lineRule="auto"/>
        <w:rPr>
          <w:rFonts w:ascii="Calibri" w:eastAsia="Calibri" w:hAnsi="Calibri" w:cs="Calibri"/>
          <w:b/>
        </w:rPr>
      </w:pPr>
    </w:p>
    <w:p w14:paraId="4C16EEA8" w14:textId="77777777" w:rsidR="00054DB9" w:rsidRDefault="00054DB9">
      <w:pPr>
        <w:spacing w:line="240" w:lineRule="auto"/>
        <w:rPr>
          <w:rFonts w:ascii="Calibri" w:eastAsia="Calibri" w:hAnsi="Calibri" w:cs="Calibri"/>
          <w:b/>
        </w:rPr>
      </w:pPr>
    </w:p>
    <w:tbl>
      <w:tblPr>
        <w:tblStyle w:val="a6"/>
        <w:tblW w:w="10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7865"/>
      </w:tblGrid>
      <w:tr w:rsidR="00054DB9" w14:paraId="129DB406" w14:textId="77777777">
        <w:trPr>
          <w:trHeight w:val="582"/>
        </w:trPr>
        <w:tc>
          <w:tcPr>
            <w:tcW w:w="10250" w:type="dxa"/>
            <w:gridSpan w:val="2"/>
            <w:tcBorders>
              <w:bottom w:val="single" w:sz="4" w:space="0" w:color="000000"/>
            </w:tcBorders>
            <w:shd w:val="clear" w:color="auto" w:fill="auto"/>
            <w:tcMar>
              <w:top w:w="100" w:type="dxa"/>
              <w:left w:w="100" w:type="dxa"/>
              <w:bottom w:w="100" w:type="dxa"/>
              <w:right w:w="100" w:type="dxa"/>
            </w:tcMar>
          </w:tcPr>
          <w:p w14:paraId="26CE712F" w14:textId="77777777" w:rsidR="00054DB9" w:rsidRDefault="00EA15C2">
            <w:pPr>
              <w:spacing w:line="240" w:lineRule="auto"/>
              <w:jc w:val="center"/>
              <w:rPr>
                <w:rFonts w:ascii="Calibri" w:eastAsia="Calibri" w:hAnsi="Calibri" w:cs="Calibri"/>
                <w:b/>
                <w:color w:val="E36C09"/>
                <w:sz w:val="24"/>
                <w:szCs w:val="24"/>
              </w:rPr>
            </w:pPr>
            <w:r>
              <w:rPr>
                <w:rFonts w:ascii="Calibri" w:eastAsia="Calibri" w:hAnsi="Calibri" w:cs="Calibri"/>
                <w:b/>
                <w:color w:val="E36C09"/>
                <w:sz w:val="24"/>
                <w:szCs w:val="24"/>
              </w:rPr>
              <w:t xml:space="preserve">Stage Four: </w:t>
            </w:r>
            <w:bookmarkStart w:id="5" w:name="bookmark=id.tyjcwt" w:colFirst="0" w:colLast="0"/>
            <w:bookmarkEnd w:id="5"/>
            <w:r>
              <w:rPr>
                <w:rFonts w:ascii="Calibri" w:eastAsia="Calibri" w:hAnsi="Calibri" w:cs="Calibri"/>
                <w:b/>
                <w:color w:val="E36C09"/>
                <w:sz w:val="24"/>
                <w:szCs w:val="24"/>
              </w:rPr>
              <w:t>Build a Community of Learners</w:t>
            </w:r>
          </w:p>
          <w:p w14:paraId="58D8DCDB" w14:textId="77777777" w:rsidR="00054DB9" w:rsidRDefault="00EA15C2">
            <w:pPr>
              <w:spacing w:line="240" w:lineRule="auto"/>
              <w:jc w:val="center"/>
              <w:rPr>
                <w:rFonts w:ascii="Calibri" w:eastAsia="Calibri" w:hAnsi="Calibri" w:cs="Calibri"/>
                <w:b/>
                <w:i/>
                <w:sz w:val="24"/>
                <w:szCs w:val="24"/>
              </w:rPr>
            </w:pPr>
            <w:r>
              <w:rPr>
                <w:rFonts w:ascii="Calibri" w:eastAsia="Calibri" w:hAnsi="Calibri" w:cs="Calibri"/>
                <w:b/>
              </w:rPr>
              <w:t xml:space="preserve">Essential Question: </w:t>
            </w:r>
            <w:r>
              <w:rPr>
                <w:rFonts w:ascii="Calibri" w:eastAsia="Calibri" w:hAnsi="Calibri" w:cs="Calibri"/>
                <w:b/>
                <w:i/>
              </w:rPr>
              <w:t>How do I foster a sense of community in my classroom?</w:t>
            </w:r>
          </w:p>
        </w:tc>
      </w:tr>
      <w:tr w:rsidR="00054DB9" w14:paraId="4E7A8E0C" w14:textId="77777777">
        <w:tc>
          <w:tcPr>
            <w:tcW w:w="2385"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7100453" w14:textId="77777777" w:rsidR="00054DB9" w:rsidRDefault="00EA15C2">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Topic</w:t>
            </w:r>
          </w:p>
        </w:tc>
        <w:tc>
          <w:tcPr>
            <w:tcW w:w="7865"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C82BC31" w14:textId="77777777" w:rsidR="00054DB9" w:rsidRDefault="00EA15C2">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Activities</w:t>
            </w:r>
          </w:p>
        </w:tc>
      </w:tr>
      <w:tr w:rsidR="00054DB9" w14:paraId="6C3B3889" w14:textId="77777777">
        <w:tc>
          <w:tcPr>
            <w:tcW w:w="2385" w:type="dxa"/>
            <w:tcBorders>
              <w:top w:val="single" w:sz="4" w:space="0" w:color="000000"/>
              <w:left w:val="single" w:sz="4" w:space="0" w:color="000000"/>
              <w:bottom w:val="single" w:sz="4" w:space="0" w:color="000000"/>
              <w:right w:val="single" w:sz="4" w:space="0" w:color="000000"/>
            </w:tcBorders>
            <w:shd w:val="clear" w:color="auto" w:fill="F6B26B"/>
            <w:tcMar>
              <w:top w:w="100" w:type="dxa"/>
              <w:left w:w="100" w:type="dxa"/>
              <w:bottom w:w="100" w:type="dxa"/>
              <w:right w:w="100" w:type="dxa"/>
            </w:tcMar>
            <w:vAlign w:val="center"/>
          </w:tcPr>
          <w:p w14:paraId="4EA851ED" w14:textId="77777777" w:rsidR="00054DB9" w:rsidRDefault="00EA15C2">
            <w:pPr>
              <w:spacing w:line="240" w:lineRule="auto"/>
              <w:jc w:val="center"/>
              <w:rPr>
                <w:rFonts w:ascii="Calibri" w:eastAsia="Calibri" w:hAnsi="Calibri" w:cs="Calibri"/>
                <w:b/>
                <w:color w:val="FF0000"/>
              </w:rPr>
            </w:pPr>
            <w:r>
              <w:rPr>
                <w:rFonts w:ascii="Calibri" w:eastAsia="Calibri" w:hAnsi="Calibri" w:cs="Calibri"/>
                <w:b/>
              </w:rPr>
              <w:t>Reflecting on “Community”</w:t>
            </w:r>
          </w:p>
        </w:tc>
        <w:tc>
          <w:tcPr>
            <w:tcW w:w="7865" w:type="dxa"/>
            <w:tcBorders>
              <w:top w:val="single" w:sz="4" w:space="0" w:color="000000"/>
              <w:left w:val="single" w:sz="4" w:space="0" w:color="000000"/>
            </w:tcBorders>
            <w:shd w:val="clear" w:color="auto" w:fill="FDEADA"/>
            <w:tcMar>
              <w:top w:w="100" w:type="dxa"/>
              <w:left w:w="100" w:type="dxa"/>
              <w:bottom w:w="100" w:type="dxa"/>
              <w:right w:w="100" w:type="dxa"/>
            </w:tcMar>
          </w:tcPr>
          <w:p w14:paraId="2A5BDCB2"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Plan and teach one of the following to your students:</w:t>
            </w:r>
          </w:p>
          <w:p w14:paraId="212E6C36" w14:textId="77777777" w:rsidR="00054DB9" w:rsidRDefault="00EA15C2">
            <w:pPr>
              <w:numPr>
                <w:ilvl w:val="0"/>
                <w:numId w:val="11"/>
              </w:numPr>
              <w:spacing w:line="240" w:lineRule="auto"/>
              <w:rPr>
                <w:rFonts w:ascii="Calibri" w:eastAsia="Calibri" w:hAnsi="Calibri" w:cs="Calibri"/>
                <w:sz w:val="20"/>
                <w:szCs w:val="20"/>
              </w:rPr>
            </w:pPr>
            <w:r>
              <w:rPr>
                <w:rFonts w:ascii="Calibri" w:eastAsia="Calibri" w:hAnsi="Calibri" w:cs="Calibri"/>
                <w:sz w:val="20"/>
                <w:szCs w:val="20"/>
              </w:rPr>
              <w:t xml:space="preserve">A lesson from Facing History’s </w:t>
            </w:r>
            <w:hyperlink r:id="rId46">
              <w:r>
                <w:rPr>
                  <w:rFonts w:ascii="Calibri" w:eastAsia="Calibri" w:hAnsi="Calibri" w:cs="Calibri"/>
                  <w:color w:val="1155CC"/>
                  <w:sz w:val="20"/>
                  <w:szCs w:val="20"/>
                  <w:u w:val="single"/>
                </w:rPr>
                <w:t>back-to-school o</w:t>
              </w:r>
              <w:r>
                <w:rPr>
                  <w:rFonts w:ascii="Calibri" w:eastAsia="Calibri" w:hAnsi="Calibri" w:cs="Calibri"/>
                  <w:color w:val="1155CC"/>
                  <w:sz w:val="20"/>
                  <w:szCs w:val="20"/>
                  <w:u w:val="single"/>
                </w:rPr>
                <w:t>n</w:t>
              </w:r>
              <w:r>
                <w:rPr>
                  <w:rFonts w:ascii="Calibri" w:eastAsia="Calibri" w:hAnsi="Calibri" w:cs="Calibri"/>
                  <w:color w:val="1155CC"/>
                  <w:sz w:val="20"/>
                  <w:szCs w:val="20"/>
                  <w:u w:val="single"/>
                </w:rPr>
                <w:t xml:space="preserve">e week unit </w:t>
              </w:r>
            </w:hyperlink>
          </w:p>
          <w:p w14:paraId="0CFA1B67" w14:textId="77777777" w:rsidR="00054DB9" w:rsidRDefault="00000000">
            <w:pPr>
              <w:numPr>
                <w:ilvl w:val="0"/>
                <w:numId w:val="11"/>
              </w:numPr>
              <w:spacing w:line="240" w:lineRule="auto"/>
              <w:rPr>
                <w:rFonts w:ascii="Calibri" w:eastAsia="Calibri" w:hAnsi="Calibri" w:cs="Calibri"/>
                <w:sz w:val="20"/>
                <w:szCs w:val="20"/>
              </w:rPr>
            </w:pPr>
            <w:hyperlink r:id="rId47">
              <w:r w:rsidR="00EA15C2">
                <w:rPr>
                  <w:rFonts w:ascii="Calibri" w:eastAsia="Calibri" w:hAnsi="Calibri" w:cs="Calibri"/>
                  <w:color w:val="1155CC"/>
                  <w:sz w:val="20"/>
                  <w:szCs w:val="20"/>
                  <w:u w:val="single"/>
                </w:rPr>
                <w:t>Sample Circle Pro</w:t>
              </w:r>
              <w:r w:rsidR="00EA15C2">
                <w:rPr>
                  <w:rFonts w:ascii="Calibri" w:eastAsia="Calibri" w:hAnsi="Calibri" w:cs="Calibri"/>
                  <w:color w:val="1155CC"/>
                  <w:sz w:val="20"/>
                  <w:szCs w:val="20"/>
                  <w:u w:val="single"/>
                </w:rPr>
                <w:t>t</w:t>
              </w:r>
              <w:r w:rsidR="00EA15C2">
                <w:rPr>
                  <w:rFonts w:ascii="Calibri" w:eastAsia="Calibri" w:hAnsi="Calibri" w:cs="Calibri"/>
                  <w:color w:val="1155CC"/>
                  <w:sz w:val="20"/>
                  <w:szCs w:val="20"/>
                  <w:u w:val="single"/>
                </w:rPr>
                <w:t>ocol</w:t>
              </w:r>
            </w:hyperlink>
            <w:r w:rsidR="00EA15C2">
              <w:rPr>
                <w:rFonts w:ascii="Calibri" w:eastAsia="Calibri" w:hAnsi="Calibri" w:cs="Calibri"/>
                <w:color w:val="1155CC"/>
                <w:sz w:val="20"/>
                <w:szCs w:val="20"/>
              </w:rPr>
              <w:t xml:space="preserve"> </w:t>
            </w:r>
            <w:r w:rsidR="00EA15C2">
              <w:rPr>
                <w:rFonts w:ascii="Calibri" w:eastAsia="Calibri" w:hAnsi="Calibri" w:cs="Calibri"/>
                <w:sz w:val="20"/>
                <w:szCs w:val="20"/>
              </w:rPr>
              <w:t>on “Building Community in Our Classroom” (For teachers with circle facilitation experience)</w:t>
            </w:r>
          </w:p>
          <w:p w14:paraId="71F9F257" w14:textId="77777777" w:rsidR="00054DB9" w:rsidRDefault="00054DB9">
            <w:pPr>
              <w:spacing w:line="240" w:lineRule="auto"/>
              <w:rPr>
                <w:rFonts w:ascii="Calibri" w:eastAsia="Calibri" w:hAnsi="Calibri" w:cs="Calibri"/>
                <w:color w:val="1155CC"/>
                <w:sz w:val="20"/>
                <w:szCs w:val="20"/>
              </w:rPr>
            </w:pPr>
          </w:p>
          <w:p w14:paraId="1CD2EF17"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Reconvene and reflect:</w:t>
            </w:r>
          </w:p>
          <w:p w14:paraId="632B0604" w14:textId="77777777" w:rsidR="00054DB9" w:rsidRDefault="00EA15C2">
            <w:pPr>
              <w:numPr>
                <w:ilvl w:val="0"/>
                <w:numId w:val="1"/>
              </w:numPr>
              <w:shd w:val="clear" w:color="auto" w:fill="FDEADA"/>
              <w:spacing w:line="240" w:lineRule="auto"/>
              <w:rPr>
                <w:rFonts w:ascii="Calibri" w:eastAsia="Calibri" w:hAnsi="Calibri" w:cs="Calibri"/>
                <w:i/>
                <w:sz w:val="20"/>
                <w:szCs w:val="20"/>
              </w:rPr>
            </w:pPr>
            <w:r>
              <w:rPr>
                <w:rFonts w:ascii="Calibri" w:eastAsia="Calibri" w:hAnsi="Calibri" w:cs="Calibri"/>
                <w:i/>
                <w:sz w:val="20"/>
                <w:szCs w:val="20"/>
              </w:rPr>
              <w:t>What was the planning process like for the lesson or circle?</w:t>
            </w:r>
          </w:p>
          <w:p w14:paraId="0492BE4B" w14:textId="77777777" w:rsidR="00054DB9" w:rsidRDefault="00EA15C2">
            <w:pPr>
              <w:numPr>
                <w:ilvl w:val="0"/>
                <w:numId w:val="1"/>
              </w:numPr>
              <w:spacing w:line="240" w:lineRule="auto"/>
              <w:rPr>
                <w:rFonts w:ascii="Calibri" w:eastAsia="Calibri" w:hAnsi="Calibri" w:cs="Calibri"/>
                <w:i/>
                <w:sz w:val="20"/>
                <w:szCs w:val="20"/>
              </w:rPr>
            </w:pPr>
            <w:r>
              <w:rPr>
                <w:rFonts w:ascii="Calibri" w:eastAsia="Calibri" w:hAnsi="Calibri" w:cs="Calibri"/>
                <w:i/>
                <w:sz w:val="20"/>
                <w:szCs w:val="20"/>
              </w:rPr>
              <w:t>How was your experience facilitating this lesson or circle?</w:t>
            </w:r>
          </w:p>
          <w:p w14:paraId="0C9AF9DF" w14:textId="77777777" w:rsidR="00054DB9" w:rsidRDefault="00EA15C2">
            <w:pPr>
              <w:numPr>
                <w:ilvl w:val="0"/>
                <w:numId w:val="1"/>
              </w:numPr>
              <w:spacing w:line="240" w:lineRule="auto"/>
              <w:rPr>
                <w:rFonts w:ascii="Calibri" w:eastAsia="Calibri" w:hAnsi="Calibri" w:cs="Calibri"/>
                <w:i/>
                <w:sz w:val="20"/>
                <w:szCs w:val="20"/>
              </w:rPr>
            </w:pPr>
            <w:r>
              <w:rPr>
                <w:rFonts w:ascii="Calibri" w:eastAsia="Calibri" w:hAnsi="Calibri" w:cs="Calibri"/>
                <w:i/>
                <w:sz w:val="20"/>
                <w:szCs w:val="20"/>
              </w:rPr>
              <w:t>What did your students experience and what is their perspective on “community”?</w:t>
            </w:r>
          </w:p>
          <w:p w14:paraId="3070A373" w14:textId="77777777" w:rsidR="00054DB9" w:rsidRDefault="00EA15C2">
            <w:pPr>
              <w:numPr>
                <w:ilvl w:val="0"/>
                <w:numId w:val="1"/>
              </w:numPr>
              <w:spacing w:line="240" w:lineRule="auto"/>
              <w:rPr>
                <w:rFonts w:ascii="Calibri" w:eastAsia="Calibri" w:hAnsi="Calibri" w:cs="Calibri"/>
                <w:i/>
                <w:sz w:val="20"/>
                <w:szCs w:val="20"/>
              </w:rPr>
            </w:pPr>
            <w:r>
              <w:rPr>
                <w:rFonts w:ascii="Calibri" w:eastAsia="Calibri" w:hAnsi="Calibri" w:cs="Calibri"/>
                <w:i/>
                <w:sz w:val="20"/>
                <w:szCs w:val="20"/>
              </w:rPr>
              <w:t xml:space="preserve">What is something that you plan to do </w:t>
            </w:r>
            <w:proofErr w:type="gramStart"/>
            <w:r>
              <w:rPr>
                <w:rFonts w:ascii="Calibri" w:eastAsia="Calibri" w:hAnsi="Calibri" w:cs="Calibri"/>
                <w:i/>
                <w:sz w:val="20"/>
                <w:szCs w:val="20"/>
              </w:rPr>
              <w:t>as a result of</w:t>
            </w:r>
            <w:proofErr w:type="gramEnd"/>
            <w:r>
              <w:rPr>
                <w:rFonts w:ascii="Calibri" w:eastAsia="Calibri" w:hAnsi="Calibri" w:cs="Calibri"/>
                <w:i/>
                <w:sz w:val="20"/>
                <w:szCs w:val="20"/>
              </w:rPr>
              <w:t xml:space="preserve"> this conversation?</w:t>
            </w:r>
          </w:p>
        </w:tc>
      </w:tr>
      <w:tr w:rsidR="00054DB9" w14:paraId="37DFD843" w14:textId="77777777">
        <w:tc>
          <w:tcPr>
            <w:tcW w:w="2385" w:type="dxa"/>
            <w:tcBorders>
              <w:top w:val="single" w:sz="4" w:space="0" w:color="000000"/>
              <w:left w:val="single" w:sz="4" w:space="0" w:color="000000"/>
              <w:bottom w:val="single" w:sz="4" w:space="0" w:color="000000"/>
              <w:right w:val="single" w:sz="4" w:space="0" w:color="000000"/>
            </w:tcBorders>
            <w:shd w:val="clear" w:color="auto" w:fill="F6B26B"/>
            <w:vAlign w:val="center"/>
          </w:tcPr>
          <w:p w14:paraId="36F4BDBB" w14:textId="77777777" w:rsidR="00054DB9" w:rsidRDefault="00EA15C2">
            <w:pPr>
              <w:widowControl w:val="0"/>
              <w:spacing w:line="240" w:lineRule="auto"/>
              <w:jc w:val="center"/>
              <w:rPr>
                <w:rFonts w:ascii="Calibri" w:eastAsia="Calibri" w:hAnsi="Calibri" w:cs="Calibri"/>
                <w:b/>
                <w:shd w:val="clear" w:color="auto" w:fill="999999"/>
              </w:rPr>
            </w:pPr>
            <w:r>
              <w:rPr>
                <w:rFonts w:ascii="Calibri" w:eastAsia="Calibri" w:hAnsi="Calibri" w:cs="Calibri"/>
                <w:b/>
              </w:rPr>
              <w:t>Co-Defining Respect</w:t>
            </w:r>
          </w:p>
        </w:tc>
        <w:tc>
          <w:tcPr>
            <w:tcW w:w="7865" w:type="dxa"/>
            <w:tcBorders>
              <w:left w:val="single" w:sz="4" w:space="0" w:color="000000"/>
            </w:tcBorders>
            <w:shd w:val="clear" w:color="auto" w:fill="FDEADA"/>
            <w:tcMar>
              <w:top w:w="100" w:type="dxa"/>
              <w:left w:w="100" w:type="dxa"/>
              <w:bottom w:w="100" w:type="dxa"/>
              <w:right w:w="100" w:type="dxa"/>
            </w:tcMar>
          </w:tcPr>
          <w:p w14:paraId="661F8061"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Plan and facilitate a circle with your students using the </w:t>
            </w:r>
            <w:hyperlink r:id="rId48">
              <w:r>
                <w:rPr>
                  <w:rFonts w:ascii="Calibri" w:eastAsia="Calibri" w:hAnsi="Calibri" w:cs="Calibri"/>
                  <w:color w:val="1155CC"/>
                  <w:sz w:val="20"/>
                  <w:szCs w:val="20"/>
                  <w:u w:val="single"/>
                </w:rPr>
                <w:t>Sample Cir</w:t>
              </w:r>
              <w:r>
                <w:rPr>
                  <w:rFonts w:ascii="Calibri" w:eastAsia="Calibri" w:hAnsi="Calibri" w:cs="Calibri"/>
                  <w:color w:val="1155CC"/>
                  <w:sz w:val="20"/>
                  <w:szCs w:val="20"/>
                  <w:u w:val="single"/>
                </w:rPr>
                <w:t>c</w:t>
              </w:r>
              <w:r>
                <w:rPr>
                  <w:rFonts w:ascii="Calibri" w:eastAsia="Calibri" w:hAnsi="Calibri" w:cs="Calibri"/>
                  <w:color w:val="1155CC"/>
                  <w:sz w:val="20"/>
                  <w:szCs w:val="20"/>
                  <w:u w:val="single"/>
                </w:rPr>
                <w:t>le Protoco</w:t>
              </w:r>
            </w:hyperlink>
            <w:hyperlink r:id="rId49">
              <w:r>
                <w:rPr>
                  <w:rFonts w:ascii="Calibri" w:eastAsia="Calibri" w:hAnsi="Calibri" w:cs="Calibri"/>
                  <w:color w:val="1155CC"/>
                  <w:sz w:val="20"/>
                  <w:szCs w:val="20"/>
                  <w:u w:val="single"/>
                </w:rPr>
                <w:t>l</w:t>
              </w:r>
            </w:hyperlink>
            <w:r>
              <w:rPr>
                <w:rFonts w:ascii="Calibri" w:eastAsia="Calibri" w:hAnsi="Calibri" w:cs="Calibri"/>
                <w:color w:val="1155CC"/>
                <w:sz w:val="20"/>
                <w:szCs w:val="20"/>
              </w:rPr>
              <w:t xml:space="preserve"> </w:t>
            </w:r>
            <w:r>
              <w:rPr>
                <w:rFonts w:ascii="Calibri" w:eastAsia="Calibri" w:hAnsi="Calibri" w:cs="Calibri"/>
                <w:sz w:val="20"/>
                <w:szCs w:val="20"/>
              </w:rPr>
              <w:t xml:space="preserve">“Supporting Each Other” (For teachers with circle facilitation experience) </w:t>
            </w:r>
          </w:p>
          <w:p w14:paraId="618CF416" w14:textId="77777777" w:rsidR="00054DB9" w:rsidRDefault="00054DB9">
            <w:pPr>
              <w:spacing w:line="240" w:lineRule="auto"/>
              <w:rPr>
                <w:rFonts w:ascii="Calibri" w:eastAsia="Calibri" w:hAnsi="Calibri" w:cs="Calibri"/>
                <w:sz w:val="20"/>
                <w:szCs w:val="20"/>
              </w:rPr>
            </w:pPr>
          </w:p>
          <w:p w14:paraId="777CCA94"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Reconvene and reflect:</w:t>
            </w:r>
          </w:p>
          <w:p w14:paraId="097480C3" w14:textId="77777777" w:rsidR="00054DB9" w:rsidRDefault="00EA15C2">
            <w:pPr>
              <w:numPr>
                <w:ilvl w:val="0"/>
                <w:numId w:val="1"/>
              </w:numPr>
              <w:spacing w:line="240" w:lineRule="auto"/>
              <w:rPr>
                <w:rFonts w:ascii="Calibri" w:eastAsia="Calibri" w:hAnsi="Calibri" w:cs="Calibri"/>
                <w:i/>
                <w:sz w:val="20"/>
                <w:szCs w:val="20"/>
              </w:rPr>
            </w:pPr>
            <w:r>
              <w:rPr>
                <w:rFonts w:ascii="Calibri" w:eastAsia="Calibri" w:hAnsi="Calibri" w:cs="Calibri"/>
                <w:i/>
                <w:sz w:val="20"/>
                <w:szCs w:val="20"/>
              </w:rPr>
              <w:t>What was the planning process like?</w:t>
            </w:r>
          </w:p>
          <w:p w14:paraId="557C6905" w14:textId="77777777" w:rsidR="00054DB9" w:rsidRDefault="00EA15C2">
            <w:pPr>
              <w:numPr>
                <w:ilvl w:val="0"/>
                <w:numId w:val="1"/>
              </w:numPr>
              <w:spacing w:line="240" w:lineRule="auto"/>
              <w:rPr>
                <w:rFonts w:ascii="Calibri" w:eastAsia="Calibri" w:hAnsi="Calibri" w:cs="Calibri"/>
                <w:i/>
                <w:sz w:val="20"/>
                <w:szCs w:val="20"/>
              </w:rPr>
            </w:pPr>
            <w:r>
              <w:rPr>
                <w:rFonts w:ascii="Calibri" w:eastAsia="Calibri" w:hAnsi="Calibri" w:cs="Calibri"/>
                <w:i/>
                <w:sz w:val="20"/>
                <w:szCs w:val="20"/>
              </w:rPr>
              <w:t>How was your experience facilitating this circle?</w:t>
            </w:r>
          </w:p>
          <w:p w14:paraId="20D5B6CA" w14:textId="77777777" w:rsidR="00054DB9" w:rsidRDefault="00EA15C2">
            <w:pPr>
              <w:numPr>
                <w:ilvl w:val="0"/>
                <w:numId w:val="1"/>
              </w:numPr>
              <w:spacing w:line="240" w:lineRule="auto"/>
              <w:rPr>
                <w:rFonts w:ascii="Calibri" w:eastAsia="Calibri" w:hAnsi="Calibri" w:cs="Calibri"/>
                <w:i/>
                <w:sz w:val="20"/>
                <w:szCs w:val="20"/>
              </w:rPr>
            </w:pPr>
            <w:r>
              <w:rPr>
                <w:rFonts w:ascii="Calibri" w:eastAsia="Calibri" w:hAnsi="Calibri" w:cs="Calibri"/>
                <w:i/>
                <w:sz w:val="20"/>
                <w:szCs w:val="20"/>
              </w:rPr>
              <w:t>What did your students say about respect and mutual support?</w:t>
            </w:r>
          </w:p>
          <w:p w14:paraId="41D23248" w14:textId="77777777" w:rsidR="00054DB9" w:rsidRDefault="00EA15C2">
            <w:pPr>
              <w:numPr>
                <w:ilvl w:val="0"/>
                <w:numId w:val="1"/>
              </w:numPr>
              <w:spacing w:line="240" w:lineRule="auto"/>
              <w:rPr>
                <w:rFonts w:ascii="Calibri" w:eastAsia="Calibri" w:hAnsi="Calibri" w:cs="Calibri"/>
                <w:i/>
                <w:sz w:val="20"/>
                <w:szCs w:val="20"/>
              </w:rPr>
            </w:pPr>
            <w:r>
              <w:rPr>
                <w:rFonts w:ascii="Calibri" w:eastAsia="Calibri" w:hAnsi="Calibri" w:cs="Calibri"/>
                <w:i/>
                <w:sz w:val="20"/>
                <w:szCs w:val="20"/>
              </w:rPr>
              <w:t xml:space="preserve">What is something that you plan to do </w:t>
            </w:r>
            <w:proofErr w:type="gramStart"/>
            <w:r>
              <w:rPr>
                <w:rFonts w:ascii="Calibri" w:eastAsia="Calibri" w:hAnsi="Calibri" w:cs="Calibri"/>
                <w:i/>
                <w:sz w:val="20"/>
                <w:szCs w:val="20"/>
              </w:rPr>
              <w:t>as a result of</w:t>
            </w:r>
            <w:proofErr w:type="gramEnd"/>
            <w:r>
              <w:rPr>
                <w:rFonts w:ascii="Calibri" w:eastAsia="Calibri" w:hAnsi="Calibri" w:cs="Calibri"/>
                <w:i/>
                <w:sz w:val="20"/>
                <w:szCs w:val="20"/>
              </w:rPr>
              <w:t xml:space="preserve"> the circle?</w:t>
            </w:r>
          </w:p>
        </w:tc>
      </w:tr>
      <w:tr w:rsidR="00054DB9" w14:paraId="54C7B5D7" w14:textId="77777777">
        <w:tc>
          <w:tcPr>
            <w:tcW w:w="2385" w:type="dxa"/>
            <w:tcBorders>
              <w:top w:val="single" w:sz="4" w:space="0" w:color="000000"/>
              <w:left w:val="single" w:sz="4" w:space="0" w:color="000000"/>
              <w:bottom w:val="single" w:sz="4" w:space="0" w:color="000000"/>
              <w:right w:val="single" w:sz="4" w:space="0" w:color="000000"/>
            </w:tcBorders>
            <w:shd w:val="clear" w:color="auto" w:fill="F6B26B"/>
            <w:tcMar>
              <w:top w:w="100" w:type="dxa"/>
              <w:left w:w="100" w:type="dxa"/>
              <w:bottom w:w="100" w:type="dxa"/>
              <w:right w:w="100" w:type="dxa"/>
            </w:tcMar>
            <w:vAlign w:val="center"/>
          </w:tcPr>
          <w:p w14:paraId="21784F98" w14:textId="77777777" w:rsidR="00054DB9" w:rsidRDefault="00EA15C2">
            <w:pPr>
              <w:widowControl w:val="0"/>
              <w:spacing w:line="240" w:lineRule="auto"/>
              <w:jc w:val="center"/>
              <w:rPr>
                <w:rFonts w:ascii="Calibri" w:eastAsia="Calibri" w:hAnsi="Calibri" w:cs="Calibri"/>
                <w:b/>
              </w:rPr>
            </w:pPr>
            <w:r>
              <w:rPr>
                <w:rFonts w:ascii="Calibri" w:eastAsia="Calibri" w:hAnsi="Calibri" w:cs="Calibri"/>
                <w:b/>
              </w:rPr>
              <w:t>Shared Classroom Agreements</w:t>
            </w:r>
          </w:p>
        </w:tc>
        <w:tc>
          <w:tcPr>
            <w:tcW w:w="7865" w:type="dxa"/>
            <w:tcBorders>
              <w:left w:val="single" w:sz="4" w:space="0" w:color="000000"/>
            </w:tcBorders>
            <w:shd w:val="clear" w:color="auto" w:fill="FDEADA"/>
            <w:tcMar>
              <w:top w:w="100" w:type="dxa"/>
              <w:left w:w="100" w:type="dxa"/>
              <w:bottom w:w="100" w:type="dxa"/>
              <w:right w:w="100" w:type="dxa"/>
            </w:tcMar>
          </w:tcPr>
          <w:p w14:paraId="1F92381D"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Have students create shared classroom agreements using this </w:t>
            </w:r>
            <w:hyperlink r:id="rId50">
              <w:r>
                <w:rPr>
                  <w:rFonts w:ascii="Calibri" w:eastAsia="Calibri" w:hAnsi="Calibri" w:cs="Calibri"/>
                  <w:color w:val="0000FF"/>
                  <w:sz w:val="20"/>
                  <w:szCs w:val="20"/>
                  <w:u w:val="single"/>
                </w:rPr>
                <w:t xml:space="preserve"> sample lesso</w:t>
              </w:r>
              <w:r>
                <w:rPr>
                  <w:rFonts w:ascii="Calibri" w:eastAsia="Calibri" w:hAnsi="Calibri" w:cs="Calibri"/>
                  <w:color w:val="0000FF"/>
                  <w:sz w:val="20"/>
                  <w:szCs w:val="20"/>
                  <w:u w:val="single"/>
                </w:rPr>
                <w:t>n</w:t>
              </w:r>
              <w:r>
                <w:rPr>
                  <w:rFonts w:ascii="Calibri" w:eastAsia="Calibri" w:hAnsi="Calibri" w:cs="Calibri"/>
                  <w:color w:val="0000FF"/>
                  <w:sz w:val="20"/>
                  <w:szCs w:val="20"/>
                  <w:u w:val="single"/>
                </w:rPr>
                <w:t xml:space="preserve"> plan</w:t>
              </w:r>
            </w:hyperlink>
            <w:r>
              <w:rPr>
                <w:rFonts w:ascii="Calibri" w:eastAsia="Calibri" w:hAnsi="Calibri" w:cs="Calibri"/>
                <w:sz w:val="20"/>
                <w:szCs w:val="20"/>
              </w:rPr>
              <w:t>.</w:t>
            </w:r>
          </w:p>
          <w:p w14:paraId="477F655C" w14:textId="77777777" w:rsidR="00054DB9" w:rsidRDefault="00054DB9">
            <w:pPr>
              <w:spacing w:line="240" w:lineRule="auto"/>
              <w:rPr>
                <w:rFonts w:ascii="Calibri" w:eastAsia="Calibri" w:hAnsi="Calibri" w:cs="Calibri"/>
                <w:sz w:val="20"/>
                <w:szCs w:val="20"/>
              </w:rPr>
            </w:pPr>
          </w:p>
          <w:p w14:paraId="7D60566E"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Reflect on the process: </w:t>
            </w:r>
          </w:p>
          <w:p w14:paraId="73E0BC42" w14:textId="77777777" w:rsidR="00054DB9" w:rsidRDefault="00EA15C2">
            <w:pPr>
              <w:numPr>
                <w:ilvl w:val="0"/>
                <w:numId w:val="18"/>
              </w:numPr>
              <w:pBdr>
                <w:top w:val="nil"/>
                <w:left w:val="nil"/>
                <w:bottom w:val="nil"/>
                <w:right w:val="nil"/>
                <w:between w:val="nil"/>
              </w:pBdr>
              <w:spacing w:line="240" w:lineRule="auto"/>
              <w:rPr>
                <w:rFonts w:ascii="Calibri" w:eastAsia="Calibri" w:hAnsi="Calibri" w:cs="Calibri"/>
                <w:i/>
                <w:color w:val="000000"/>
                <w:sz w:val="20"/>
                <w:szCs w:val="20"/>
              </w:rPr>
            </w:pPr>
            <w:r>
              <w:rPr>
                <w:rFonts w:ascii="Calibri" w:eastAsia="Calibri" w:hAnsi="Calibri" w:cs="Calibri"/>
                <w:i/>
                <w:color w:val="000000"/>
                <w:sz w:val="20"/>
                <w:szCs w:val="20"/>
              </w:rPr>
              <w:t xml:space="preserve">How did it go? Why do you think that is? </w:t>
            </w:r>
          </w:p>
          <w:p w14:paraId="0FA32B63" w14:textId="77777777" w:rsidR="00054DB9" w:rsidRDefault="00EA15C2">
            <w:pPr>
              <w:numPr>
                <w:ilvl w:val="0"/>
                <w:numId w:val="18"/>
              </w:numPr>
              <w:pBdr>
                <w:top w:val="nil"/>
                <w:left w:val="nil"/>
                <w:bottom w:val="nil"/>
                <w:right w:val="nil"/>
                <w:between w:val="nil"/>
              </w:pBdr>
              <w:spacing w:line="240" w:lineRule="auto"/>
              <w:rPr>
                <w:rFonts w:ascii="Calibri" w:eastAsia="Calibri" w:hAnsi="Calibri" w:cs="Calibri"/>
                <w:i/>
                <w:color w:val="000000"/>
                <w:sz w:val="20"/>
                <w:szCs w:val="20"/>
              </w:rPr>
            </w:pPr>
            <w:r>
              <w:rPr>
                <w:rFonts w:ascii="Calibri" w:eastAsia="Calibri" w:hAnsi="Calibri" w:cs="Calibri"/>
                <w:i/>
                <w:color w:val="000000"/>
                <w:sz w:val="20"/>
                <w:szCs w:val="20"/>
              </w:rPr>
              <w:t>What do students think will be the most beneficial agreement? Why?</w:t>
            </w:r>
          </w:p>
          <w:p w14:paraId="01C42EBD" w14:textId="77777777" w:rsidR="00054DB9" w:rsidRDefault="00EA15C2">
            <w:pPr>
              <w:numPr>
                <w:ilvl w:val="0"/>
                <w:numId w:val="18"/>
              </w:numPr>
              <w:pBdr>
                <w:top w:val="nil"/>
                <w:left w:val="nil"/>
                <w:bottom w:val="nil"/>
                <w:right w:val="nil"/>
                <w:between w:val="nil"/>
              </w:pBdr>
              <w:spacing w:line="240" w:lineRule="auto"/>
              <w:rPr>
                <w:rFonts w:ascii="Calibri" w:eastAsia="Calibri" w:hAnsi="Calibri" w:cs="Calibri"/>
                <w:i/>
                <w:color w:val="000000"/>
                <w:sz w:val="20"/>
                <w:szCs w:val="20"/>
              </w:rPr>
            </w:pPr>
            <w:r>
              <w:rPr>
                <w:rFonts w:ascii="Calibri" w:eastAsia="Calibri" w:hAnsi="Calibri" w:cs="Calibri"/>
                <w:i/>
                <w:color w:val="000000"/>
                <w:sz w:val="20"/>
                <w:szCs w:val="20"/>
              </w:rPr>
              <w:t>How will you keep these agreements current and “alive” for your students? How will you revisit them?</w:t>
            </w:r>
          </w:p>
          <w:p w14:paraId="5E41BDDC" w14:textId="77777777" w:rsidR="00054DB9" w:rsidRDefault="00EA15C2">
            <w:pPr>
              <w:numPr>
                <w:ilvl w:val="0"/>
                <w:numId w:val="18"/>
              </w:numPr>
              <w:pBdr>
                <w:top w:val="nil"/>
                <w:left w:val="nil"/>
                <w:bottom w:val="nil"/>
                <w:right w:val="nil"/>
                <w:between w:val="nil"/>
              </w:pBdr>
              <w:spacing w:line="240" w:lineRule="auto"/>
              <w:rPr>
                <w:rFonts w:ascii="Calibri" w:eastAsia="Calibri" w:hAnsi="Calibri" w:cs="Calibri"/>
                <w:i/>
                <w:color w:val="000000"/>
                <w:sz w:val="20"/>
                <w:szCs w:val="20"/>
              </w:rPr>
            </w:pPr>
            <w:r>
              <w:rPr>
                <w:rFonts w:ascii="Calibri" w:eastAsia="Calibri" w:hAnsi="Calibri" w:cs="Calibri"/>
                <w:i/>
                <w:color w:val="000000"/>
                <w:sz w:val="20"/>
                <w:szCs w:val="20"/>
              </w:rPr>
              <w:t>What will you do if a student doesn’t follow through with an agreement?</w:t>
            </w:r>
          </w:p>
          <w:p w14:paraId="1B1D796B" w14:textId="77777777" w:rsidR="00054DB9" w:rsidRDefault="00EA15C2">
            <w:pPr>
              <w:numPr>
                <w:ilvl w:val="0"/>
                <w:numId w:val="18"/>
              </w:numPr>
              <w:pBdr>
                <w:top w:val="nil"/>
                <w:left w:val="nil"/>
                <w:bottom w:val="nil"/>
                <w:right w:val="nil"/>
                <w:between w:val="nil"/>
              </w:pBdr>
              <w:spacing w:line="240" w:lineRule="auto"/>
              <w:rPr>
                <w:i/>
                <w:color w:val="000000"/>
              </w:rPr>
            </w:pPr>
            <w:r>
              <w:rPr>
                <w:rFonts w:ascii="Calibri" w:eastAsia="Calibri" w:hAnsi="Calibri" w:cs="Calibri"/>
                <w:i/>
                <w:color w:val="000000"/>
                <w:sz w:val="20"/>
                <w:szCs w:val="20"/>
              </w:rPr>
              <w:t>Why is it important to involve students in helping to develop and reinforce these agreements?</w:t>
            </w:r>
          </w:p>
        </w:tc>
      </w:tr>
      <w:tr w:rsidR="00054DB9" w14:paraId="6048ED8E" w14:textId="77777777">
        <w:tc>
          <w:tcPr>
            <w:tcW w:w="2385"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0C97ED3F" w14:textId="77777777" w:rsidR="00054DB9" w:rsidRDefault="00EA15C2">
            <w:pPr>
              <w:spacing w:line="240" w:lineRule="auto"/>
              <w:jc w:val="center"/>
              <w:rPr>
                <w:rFonts w:ascii="Calibri" w:eastAsia="Calibri" w:hAnsi="Calibri" w:cs="Calibri"/>
                <w:b/>
              </w:rPr>
            </w:pPr>
            <w:r>
              <w:rPr>
                <w:rFonts w:ascii="Calibri" w:eastAsia="Calibri" w:hAnsi="Calibri" w:cs="Calibri"/>
                <w:b/>
              </w:rPr>
              <w:t>Creating Group Cohesion</w:t>
            </w:r>
          </w:p>
        </w:tc>
        <w:tc>
          <w:tcPr>
            <w:tcW w:w="7865" w:type="dxa"/>
            <w:tcBorders>
              <w:left w:val="single" w:sz="4" w:space="0" w:color="000000"/>
            </w:tcBorders>
            <w:shd w:val="clear" w:color="auto" w:fill="auto"/>
            <w:tcMar>
              <w:top w:w="100" w:type="dxa"/>
              <w:left w:w="100" w:type="dxa"/>
              <w:bottom w:w="100" w:type="dxa"/>
              <w:right w:w="100" w:type="dxa"/>
            </w:tcMar>
          </w:tcPr>
          <w:p w14:paraId="3B755231"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Read pp. 52-56 in </w:t>
            </w:r>
            <w:hyperlink r:id="rId51">
              <w:r>
                <w:rPr>
                  <w:rFonts w:ascii="Calibri" w:eastAsia="Calibri" w:hAnsi="Calibri" w:cs="Calibri"/>
                  <w:color w:val="1155CC"/>
                  <w:sz w:val="20"/>
                  <w:szCs w:val="20"/>
                  <w:u w:val="single"/>
                </w:rPr>
                <w:t>Chapter Four</w:t>
              </w:r>
            </w:hyperlink>
            <w:r>
              <w:rPr>
                <w:rFonts w:ascii="Calibri" w:eastAsia="Calibri" w:hAnsi="Calibri" w:cs="Calibri"/>
                <w:sz w:val="20"/>
                <w:szCs w:val="20"/>
              </w:rPr>
              <w:t xml:space="preserve"> of </w:t>
            </w:r>
            <w:r>
              <w:rPr>
                <w:rFonts w:ascii="Calibri" w:eastAsia="Calibri" w:hAnsi="Calibri" w:cs="Calibri"/>
                <w:i/>
                <w:sz w:val="20"/>
                <w:szCs w:val="20"/>
              </w:rPr>
              <w:t xml:space="preserve">Engaged Classrooms: The Art and Craft of Reaching and Teaching All Learners </w:t>
            </w:r>
            <w:r>
              <w:rPr>
                <w:rFonts w:ascii="Calibri" w:eastAsia="Calibri" w:hAnsi="Calibri" w:cs="Calibri"/>
                <w:sz w:val="20"/>
                <w:szCs w:val="20"/>
              </w:rPr>
              <w:t xml:space="preserve">(free online upon request from </w:t>
            </w:r>
            <w:hyperlink r:id="rId52">
              <w:r>
                <w:rPr>
                  <w:rFonts w:ascii="Calibri" w:eastAsia="Calibri" w:hAnsi="Calibri" w:cs="Calibri"/>
                  <w:color w:val="1155CC"/>
                  <w:sz w:val="20"/>
                  <w:szCs w:val="20"/>
                  <w:u w:val="single"/>
                </w:rPr>
                <w:t>Engaging Schools</w:t>
              </w:r>
            </w:hyperlink>
            <w:r>
              <w:rPr>
                <w:rFonts w:ascii="Calibri" w:eastAsia="Calibri" w:hAnsi="Calibri" w:cs="Calibri"/>
                <w:sz w:val="20"/>
                <w:szCs w:val="20"/>
              </w:rPr>
              <w:t>) .</w:t>
            </w:r>
          </w:p>
          <w:p w14:paraId="1EDF0682" w14:textId="77777777" w:rsidR="00054DB9" w:rsidRDefault="00054DB9">
            <w:pPr>
              <w:spacing w:line="240" w:lineRule="auto"/>
              <w:rPr>
                <w:rFonts w:ascii="Calibri" w:eastAsia="Calibri" w:hAnsi="Calibri" w:cs="Calibri"/>
                <w:sz w:val="20"/>
                <w:szCs w:val="20"/>
              </w:rPr>
            </w:pPr>
          </w:p>
          <w:p w14:paraId="6D09617F"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Discuss as a group: </w:t>
            </w:r>
          </w:p>
          <w:p w14:paraId="1BEE2ECA" w14:textId="77777777" w:rsidR="00054DB9" w:rsidRDefault="00EA15C2">
            <w:pPr>
              <w:numPr>
                <w:ilvl w:val="0"/>
                <w:numId w:val="20"/>
              </w:numPr>
              <w:spacing w:line="240" w:lineRule="auto"/>
              <w:rPr>
                <w:rFonts w:ascii="Calibri" w:eastAsia="Calibri" w:hAnsi="Calibri" w:cs="Calibri"/>
                <w:i/>
                <w:sz w:val="20"/>
                <w:szCs w:val="20"/>
              </w:rPr>
            </w:pPr>
            <w:r>
              <w:rPr>
                <w:rFonts w:ascii="Calibri" w:eastAsia="Calibri" w:hAnsi="Calibri" w:cs="Calibri"/>
                <w:i/>
                <w:sz w:val="20"/>
                <w:szCs w:val="20"/>
              </w:rPr>
              <w:t>Why is group cohesion so important in student learning?</w:t>
            </w:r>
          </w:p>
          <w:p w14:paraId="1B85B35B" w14:textId="77777777" w:rsidR="00054DB9" w:rsidRDefault="00EA15C2">
            <w:pPr>
              <w:numPr>
                <w:ilvl w:val="0"/>
                <w:numId w:val="20"/>
              </w:numPr>
              <w:spacing w:line="240" w:lineRule="auto"/>
              <w:rPr>
                <w:rFonts w:ascii="Calibri" w:eastAsia="Calibri" w:hAnsi="Calibri" w:cs="Calibri"/>
                <w:i/>
                <w:sz w:val="20"/>
                <w:szCs w:val="20"/>
              </w:rPr>
            </w:pPr>
            <w:r>
              <w:rPr>
                <w:rFonts w:ascii="Calibri" w:eastAsia="Calibri" w:hAnsi="Calibri" w:cs="Calibri"/>
                <w:i/>
                <w:sz w:val="20"/>
                <w:szCs w:val="20"/>
              </w:rPr>
              <w:t>What strategies are highlighted for building this cohesion?</w:t>
            </w:r>
          </w:p>
          <w:p w14:paraId="733E77D5" w14:textId="77777777" w:rsidR="00054DB9" w:rsidRDefault="00EA15C2">
            <w:pPr>
              <w:numPr>
                <w:ilvl w:val="0"/>
                <w:numId w:val="20"/>
              </w:numPr>
              <w:spacing w:line="240" w:lineRule="auto"/>
              <w:rPr>
                <w:rFonts w:ascii="Calibri" w:eastAsia="Calibri" w:hAnsi="Calibri" w:cs="Calibri"/>
                <w:i/>
                <w:sz w:val="20"/>
                <w:szCs w:val="20"/>
              </w:rPr>
            </w:pPr>
            <w:r>
              <w:rPr>
                <w:rFonts w:ascii="Calibri" w:eastAsia="Calibri" w:hAnsi="Calibri" w:cs="Calibri"/>
                <w:i/>
                <w:sz w:val="20"/>
                <w:szCs w:val="20"/>
              </w:rPr>
              <w:t>What structures are highlighted for maintaining this cohesion?</w:t>
            </w:r>
          </w:p>
          <w:p w14:paraId="3E88150C" w14:textId="77777777" w:rsidR="00054DB9" w:rsidRDefault="00EA15C2">
            <w:pPr>
              <w:numPr>
                <w:ilvl w:val="0"/>
                <w:numId w:val="20"/>
              </w:numPr>
              <w:spacing w:line="240" w:lineRule="auto"/>
              <w:rPr>
                <w:rFonts w:ascii="Calibri" w:eastAsia="Calibri" w:hAnsi="Calibri" w:cs="Calibri"/>
                <w:i/>
                <w:sz w:val="20"/>
                <w:szCs w:val="20"/>
              </w:rPr>
            </w:pPr>
            <w:r>
              <w:rPr>
                <w:rFonts w:ascii="Calibri" w:eastAsia="Calibri" w:hAnsi="Calibri" w:cs="Calibri"/>
                <w:i/>
                <w:sz w:val="20"/>
                <w:szCs w:val="20"/>
              </w:rPr>
              <w:t>What are other strategies and structures that you have tried related for:</w:t>
            </w:r>
          </w:p>
          <w:p w14:paraId="059C5224" w14:textId="77777777" w:rsidR="00054DB9" w:rsidRDefault="00EA15C2">
            <w:pPr>
              <w:numPr>
                <w:ilvl w:val="1"/>
                <w:numId w:val="20"/>
              </w:numPr>
              <w:spacing w:line="240" w:lineRule="auto"/>
              <w:rPr>
                <w:rFonts w:ascii="Calibri" w:eastAsia="Calibri" w:hAnsi="Calibri" w:cs="Calibri"/>
                <w:i/>
                <w:sz w:val="20"/>
                <w:szCs w:val="20"/>
              </w:rPr>
            </w:pPr>
            <w:r>
              <w:rPr>
                <w:rFonts w:ascii="Calibri" w:eastAsia="Calibri" w:hAnsi="Calibri" w:cs="Calibri"/>
                <w:i/>
                <w:sz w:val="20"/>
                <w:szCs w:val="20"/>
              </w:rPr>
              <w:t>Grouping students?</w:t>
            </w:r>
          </w:p>
          <w:p w14:paraId="5907EE51" w14:textId="77777777" w:rsidR="00054DB9" w:rsidRDefault="00EA15C2">
            <w:pPr>
              <w:numPr>
                <w:ilvl w:val="1"/>
                <w:numId w:val="20"/>
              </w:numPr>
              <w:spacing w:line="240" w:lineRule="auto"/>
              <w:rPr>
                <w:rFonts w:ascii="Calibri" w:eastAsia="Calibri" w:hAnsi="Calibri" w:cs="Calibri"/>
                <w:i/>
                <w:sz w:val="20"/>
                <w:szCs w:val="20"/>
              </w:rPr>
            </w:pPr>
            <w:r>
              <w:rPr>
                <w:rFonts w:ascii="Calibri" w:eastAsia="Calibri" w:hAnsi="Calibri" w:cs="Calibri"/>
                <w:i/>
                <w:sz w:val="20"/>
                <w:szCs w:val="20"/>
              </w:rPr>
              <w:t>Rituals for welcoming and closing class?</w:t>
            </w:r>
          </w:p>
          <w:p w14:paraId="204E7EF5" w14:textId="77777777" w:rsidR="00054DB9" w:rsidRDefault="00EA15C2">
            <w:pPr>
              <w:numPr>
                <w:ilvl w:val="1"/>
                <w:numId w:val="20"/>
              </w:numPr>
              <w:spacing w:line="240" w:lineRule="auto"/>
              <w:rPr>
                <w:rFonts w:ascii="Calibri" w:eastAsia="Calibri" w:hAnsi="Calibri" w:cs="Calibri"/>
                <w:sz w:val="20"/>
                <w:szCs w:val="20"/>
              </w:rPr>
            </w:pPr>
            <w:r>
              <w:rPr>
                <w:rFonts w:ascii="Calibri" w:eastAsia="Calibri" w:hAnsi="Calibri" w:cs="Calibri"/>
                <w:i/>
                <w:sz w:val="20"/>
                <w:szCs w:val="20"/>
              </w:rPr>
              <w:t>Physically setting up your space to promote a sense of community</w:t>
            </w:r>
            <w:r>
              <w:rPr>
                <w:rFonts w:ascii="Calibri" w:eastAsia="Calibri" w:hAnsi="Calibri" w:cs="Calibri"/>
                <w:sz w:val="20"/>
                <w:szCs w:val="20"/>
              </w:rPr>
              <w:t>?</w:t>
            </w:r>
          </w:p>
          <w:p w14:paraId="7E693532" w14:textId="77777777" w:rsidR="00054DB9" w:rsidRDefault="00054DB9">
            <w:pPr>
              <w:spacing w:line="240" w:lineRule="auto"/>
              <w:ind w:left="720"/>
              <w:rPr>
                <w:rFonts w:ascii="Calibri" w:eastAsia="Calibri" w:hAnsi="Calibri" w:cs="Calibri"/>
                <w:i/>
                <w:sz w:val="20"/>
                <w:szCs w:val="20"/>
              </w:rPr>
            </w:pPr>
          </w:p>
          <w:p w14:paraId="252AC836" w14:textId="4C84BCEA"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Select a new strategy for building group cohesion in your class, such as beginning the week with a classroom meeting, starting the class with a</w:t>
            </w:r>
            <w:r w:rsidR="00F32A12">
              <w:rPr>
                <w:rFonts w:ascii="Calibri" w:eastAsia="Calibri" w:hAnsi="Calibri" w:cs="Calibri"/>
                <w:sz w:val="20"/>
                <w:szCs w:val="20"/>
              </w:rPr>
              <w:t xml:space="preserve">n </w:t>
            </w:r>
            <w:hyperlink r:id="rId53" w:history="1">
              <w:r w:rsidR="00F32A12" w:rsidRPr="00F32A12">
                <w:rPr>
                  <w:rStyle w:val="Hyperlink"/>
                  <w:rFonts w:ascii="Calibri" w:eastAsia="Calibri" w:hAnsi="Calibri" w:cs="Calibri"/>
                  <w:sz w:val="20"/>
                  <w:szCs w:val="20"/>
                </w:rPr>
                <w:t>inclusive welcome</w:t>
              </w:r>
            </w:hyperlink>
            <w:r w:rsidR="00F32A12">
              <w:rPr>
                <w:rFonts w:ascii="Calibri" w:eastAsia="Calibri" w:hAnsi="Calibri" w:cs="Calibri"/>
                <w:sz w:val="20"/>
                <w:szCs w:val="20"/>
              </w:rPr>
              <w:t xml:space="preserve">, </w:t>
            </w:r>
            <w:hyperlink r:id="rId54">
              <w:r>
                <w:rPr>
                  <w:rFonts w:ascii="Calibri" w:eastAsia="Calibri" w:hAnsi="Calibri" w:cs="Calibri"/>
                  <w:color w:val="1155CC"/>
                  <w:sz w:val="20"/>
                  <w:szCs w:val="20"/>
                  <w:u w:val="single"/>
                </w:rPr>
                <w:t>planning</w:t>
              </w:r>
              <w:r>
                <w:rPr>
                  <w:rFonts w:ascii="Calibri" w:eastAsia="Calibri" w:hAnsi="Calibri" w:cs="Calibri"/>
                  <w:color w:val="1155CC"/>
                  <w:sz w:val="20"/>
                  <w:szCs w:val="20"/>
                  <w:u w:val="single"/>
                </w:rPr>
                <w:t xml:space="preserve"> </w:t>
              </w:r>
              <w:r>
                <w:rPr>
                  <w:rFonts w:ascii="Calibri" w:eastAsia="Calibri" w:hAnsi="Calibri" w:cs="Calibri"/>
                  <w:color w:val="1155CC"/>
                  <w:sz w:val="20"/>
                  <w:szCs w:val="20"/>
                  <w:u w:val="single"/>
                </w:rPr>
                <w:t>a circle</w:t>
              </w:r>
            </w:hyperlink>
            <w:r>
              <w:rPr>
                <w:rFonts w:ascii="Calibri" w:eastAsia="Calibri" w:hAnsi="Calibri" w:cs="Calibri"/>
                <w:sz w:val="20"/>
                <w:szCs w:val="20"/>
              </w:rPr>
              <w:t xml:space="preserve">, </w:t>
            </w:r>
            <w:hyperlink r:id="rId55">
              <w:r>
                <w:rPr>
                  <w:rFonts w:ascii="Calibri" w:eastAsia="Calibri" w:hAnsi="Calibri" w:cs="Calibri"/>
                  <w:color w:val="1155CC"/>
                  <w:sz w:val="20"/>
                  <w:szCs w:val="20"/>
                  <w:u w:val="single"/>
                </w:rPr>
                <w:t>pairing u</w:t>
              </w:r>
              <w:r>
                <w:rPr>
                  <w:rFonts w:ascii="Calibri" w:eastAsia="Calibri" w:hAnsi="Calibri" w:cs="Calibri"/>
                  <w:color w:val="1155CC"/>
                  <w:sz w:val="20"/>
                  <w:szCs w:val="20"/>
                  <w:u w:val="single"/>
                </w:rPr>
                <w:t>p</w:t>
              </w:r>
              <w:r>
                <w:rPr>
                  <w:rFonts w:ascii="Calibri" w:eastAsia="Calibri" w:hAnsi="Calibri" w:cs="Calibri"/>
                  <w:color w:val="1155CC"/>
                  <w:sz w:val="20"/>
                  <w:szCs w:val="20"/>
                  <w:u w:val="single"/>
                </w:rPr>
                <w:t xml:space="preserve"> students</w:t>
              </w:r>
            </w:hyperlink>
            <w:r>
              <w:rPr>
                <w:rFonts w:ascii="Calibri" w:eastAsia="Calibri" w:hAnsi="Calibri" w:cs="Calibri"/>
                <w:sz w:val="20"/>
                <w:szCs w:val="20"/>
              </w:rPr>
              <w:t xml:space="preserve">, or ending the period with an </w:t>
            </w:r>
            <w:r w:rsidR="00F32A12">
              <w:rPr>
                <w:rFonts w:ascii="Calibri" w:eastAsia="Calibri" w:hAnsi="Calibri" w:cs="Calibri"/>
                <w:sz w:val="20"/>
                <w:szCs w:val="20"/>
              </w:rPr>
              <w:fldChar w:fldCharType="begin"/>
            </w:r>
            <w:r w:rsidR="00F32A12">
              <w:rPr>
                <w:rFonts w:ascii="Calibri" w:eastAsia="Calibri" w:hAnsi="Calibri" w:cs="Calibri"/>
                <w:sz w:val="20"/>
                <w:szCs w:val="20"/>
              </w:rPr>
              <w:instrText>HYPERLINK "https://signaturepractices.casel.org/closing/"</w:instrText>
            </w:r>
            <w:r w:rsidR="00F32A12">
              <w:rPr>
                <w:rFonts w:ascii="Calibri" w:eastAsia="Calibri" w:hAnsi="Calibri" w:cs="Calibri"/>
                <w:sz w:val="20"/>
                <w:szCs w:val="20"/>
              </w:rPr>
            </w:r>
            <w:r w:rsidR="00F32A12">
              <w:rPr>
                <w:rFonts w:ascii="Calibri" w:eastAsia="Calibri" w:hAnsi="Calibri" w:cs="Calibri"/>
                <w:sz w:val="20"/>
                <w:szCs w:val="20"/>
              </w:rPr>
              <w:fldChar w:fldCharType="separate"/>
            </w:r>
            <w:r w:rsidR="00F32A12" w:rsidRPr="00F32A12">
              <w:rPr>
                <w:rStyle w:val="Hyperlink"/>
                <w:rFonts w:ascii="Calibri" w:eastAsia="Calibri" w:hAnsi="Calibri" w:cs="Calibri"/>
                <w:sz w:val="20"/>
                <w:szCs w:val="20"/>
              </w:rPr>
              <w:t>intentional close</w:t>
            </w:r>
            <w:r w:rsidR="00F32A12">
              <w:rPr>
                <w:rFonts w:ascii="Calibri" w:eastAsia="Calibri" w:hAnsi="Calibri" w:cs="Calibri"/>
                <w:sz w:val="20"/>
                <w:szCs w:val="20"/>
              </w:rPr>
              <w:fldChar w:fldCharType="end"/>
            </w:r>
            <w:r w:rsidR="00F32A12">
              <w:rPr>
                <w:rFonts w:ascii="Calibri" w:eastAsia="Calibri" w:hAnsi="Calibri" w:cs="Calibri"/>
                <w:sz w:val="20"/>
                <w:szCs w:val="20"/>
              </w:rPr>
              <w:t xml:space="preserve">. </w:t>
            </w:r>
          </w:p>
          <w:p w14:paraId="754F7BA2" w14:textId="77777777" w:rsidR="00054DB9" w:rsidRDefault="00054DB9">
            <w:pPr>
              <w:spacing w:line="240" w:lineRule="auto"/>
              <w:rPr>
                <w:rFonts w:ascii="Calibri" w:eastAsia="Calibri" w:hAnsi="Calibri" w:cs="Calibri"/>
                <w:sz w:val="20"/>
                <w:szCs w:val="20"/>
              </w:rPr>
            </w:pPr>
          </w:p>
          <w:p w14:paraId="0546E2A7"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Reconvene and reflect:</w:t>
            </w:r>
          </w:p>
          <w:p w14:paraId="0B71CA42" w14:textId="77777777" w:rsidR="00054DB9" w:rsidRDefault="00EA15C2">
            <w:pPr>
              <w:numPr>
                <w:ilvl w:val="0"/>
                <w:numId w:val="33"/>
              </w:numPr>
              <w:spacing w:line="240" w:lineRule="auto"/>
              <w:rPr>
                <w:rFonts w:ascii="Calibri" w:eastAsia="Calibri" w:hAnsi="Calibri" w:cs="Calibri"/>
                <w:i/>
                <w:sz w:val="20"/>
                <w:szCs w:val="20"/>
              </w:rPr>
            </w:pPr>
            <w:r>
              <w:rPr>
                <w:rFonts w:ascii="Calibri" w:eastAsia="Calibri" w:hAnsi="Calibri" w:cs="Calibri"/>
                <w:i/>
                <w:sz w:val="20"/>
                <w:szCs w:val="20"/>
              </w:rPr>
              <w:t>How did it go?</w:t>
            </w:r>
          </w:p>
          <w:p w14:paraId="2768F230" w14:textId="77777777" w:rsidR="00054DB9" w:rsidRDefault="00EA15C2">
            <w:pPr>
              <w:numPr>
                <w:ilvl w:val="0"/>
                <w:numId w:val="33"/>
              </w:numPr>
              <w:spacing w:line="240" w:lineRule="auto"/>
              <w:rPr>
                <w:rFonts w:ascii="Calibri" w:eastAsia="Calibri" w:hAnsi="Calibri" w:cs="Calibri"/>
                <w:i/>
                <w:sz w:val="20"/>
                <w:szCs w:val="20"/>
              </w:rPr>
            </w:pPr>
            <w:r>
              <w:rPr>
                <w:rFonts w:ascii="Calibri" w:eastAsia="Calibri" w:hAnsi="Calibri" w:cs="Calibri"/>
                <w:i/>
                <w:sz w:val="20"/>
                <w:szCs w:val="20"/>
              </w:rPr>
              <w:lastRenderedPageBreak/>
              <w:t>What went well?</w:t>
            </w:r>
          </w:p>
          <w:p w14:paraId="001FD55C" w14:textId="77777777" w:rsidR="00054DB9" w:rsidRDefault="00EA15C2">
            <w:pPr>
              <w:numPr>
                <w:ilvl w:val="0"/>
                <w:numId w:val="33"/>
              </w:numPr>
              <w:spacing w:line="240" w:lineRule="auto"/>
              <w:rPr>
                <w:rFonts w:ascii="Calibri" w:eastAsia="Calibri" w:hAnsi="Calibri" w:cs="Calibri"/>
                <w:i/>
                <w:sz w:val="20"/>
                <w:szCs w:val="20"/>
              </w:rPr>
            </w:pPr>
            <w:r>
              <w:rPr>
                <w:rFonts w:ascii="Calibri" w:eastAsia="Calibri" w:hAnsi="Calibri" w:cs="Calibri"/>
                <w:i/>
                <w:sz w:val="20"/>
                <w:szCs w:val="20"/>
              </w:rPr>
              <w:t>What could be improved?</w:t>
            </w:r>
          </w:p>
        </w:tc>
      </w:tr>
      <w:tr w:rsidR="00054DB9" w14:paraId="504B2BD3" w14:textId="77777777">
        <w:trPr>
          <w:trHeight w:val="4902"/>
        </w:trPr>
        <w:tc>
          <w:tcPr>
            <w:tcW w:w="2385" w:type="dxa"/>
            <w:vMerge w:val="restart"/>
            <w:tcBorders>
              <w:top w:val="single" w:sz="4" w:space="0" w:color="000000"/>
            </w:tcBorders>
            <w:shd w:val="clear" w:color="auto" w:fill="D9D9D9"/>
            <w:tcMar>
              <w:top w:w="100" w:type="dxa"/>
              <w:left w:w="100" w:type="dxa"/>
              <w:bottom w:w="100" w:type="dxa"/>
              <w:right w:w="100" w:type="dxa"/>
            </w:tcMar>
            <w:vAlign w:val="center"/>
          </w:tcPr>
          <w:p w14:paraId="68CE5732" w14:textId="77777777" w:rsidR="00054DB9" w:rsidRDefault="00EA15C2">
            <w:pPr>
              <w:widowControl w:val="0"/>
              <w:spacing w:line="240" w:lineRule="auto"/>
              <w:jc w:val="center"/>
              <w:rPr>
                <w:rFonts w:ascii="Calibri" w:eastAsia="Calibri" w:hAnsi="Calibri" w:cs="Calibri"/>
                <w:b/>
              </w:rPr>
            </w:pPr>
            <w:r>
              <w:rPr>
                <w:rFonts w:ascii="Calibri" w:eastAsia="Calibri" w:hAnsi="Calibri" w:cs="Calibri"/>
                <w:b/>
              </w:rPr>
              <w:lastRenderedPageBreak/>
              <w:t>Student Centered Classrooms</w:t>
            </w:r>
          </w:p>
        </w:tc>
        <w:tc>
          <w:tcPr>
            <w:tcW w:w="7865" w:type="dxa"/>
            <w:shd w:val="clear" w:color="auto" w:fill="auto"/>
            <w:tcMar>
              <w:top w:w="100" w:type="dxa"/>
              <w:left w:w="100" w:type="dxa"/>
              <w:bottom w:w="100" w:type="dxa"/>
              <w:right w:w="100" w:type="dxa"/>
            </w:tcMar>
          </w:tcPr>
          <w:p w14:paraId="4EF415FE" w14:textId="77777777" w:rsidR="00054DB9" w:rsidRDefault="00EA15C2">
            <w:pPr>
              <w:spacing w:line="240" w:lineRule="auto"/>
              <w:rPr>
                <w:rFonts w:ascii="Calibri" w:eastAsia="Calibri" w:hAnsi="Calibri" w:cs="Calibri"/>
                <w:sz w:val="20"/>
                <w:szCs w:val="20"/>
              </w:rPr>
            </w:pPr>
            <w:r>
              <w:rPr>
                <w:rFonts w:ascii="Calibri" w:eastAsia="Calibri" w:hAnsi="Calibri" w:cs="Calibri"/>
                <w:b/>
                <w:sz w:val="20"/>
                <w:szCs w:val="20"/>
              </w:rPr>
              <w:t xml:space="preserve">Student Feedback. </w:t>
            </w:r>
            <w:r>
              <w:rPr>
                <w:rFonts w:ascii="Calibri" w:eastAsia="Calibri" w:hAnsi="Calibri" w:cs="Calibri"/>
                <w:sz w:val="20"/>
                <w:szCs w:val="20"/>
              </w:rPr>
              <w:t xml:space="preserve">Read </w:t>
            </w:r>
            <w:hyperlink r:id="rId56">
              <w:r>
                <w:rPr>
                  <w:rFonts w:ascii="Calibri" w:eastAsia="Calibri" w:hAnsi="Calibri" w:cs="Calibri"/>
                  <w:color w:val="1155CC"/>
                  <w:sz w:val="20"/>
                  <w:szCs w:val="20"/>
                  <w:u w:val="single"/>
                </w:rPr>
                <w:t>Chapter Four</w:t>
              </w:r>
            </w:hyperlink>
            <w:r>
              <w:rPr>
                <w:rFonts w:ascii="Calibri" w:eastAsia="Calibri" w:hAnsi="Calibri" w:cs="Calibri"/>
                <w:sz w:val="20"/>
                <w:szCs w:val="20"/>
              </w:rPr>
              <w:t xml:space="preserve"> of </w:t>
            </w:r>
            <w:r>
              <w:rPr>
                <w:rFonts w:ascii="Calibri" w:eastAsia="Calibri" w:hAnsi="Calibri" w:cs="Calibri"/>
                <w:i/>
                <w:sz w:val="20"/>
                <w:szCs w:val="20"/>
              </w:rPr>
              <w:t xml:space="preserve">Engaged Classrooms: The Art and Craft of Reaching and Teaching All Learners </w:t>
            </w:r>
            <w:r>
              <w:rPr>
                <w:rFonts w:ascii="Calibri" w:eastAsia="Calibri" w:hAnsi="Calibri" w:cs="Calibri"/>
                <w:sz w:val="20"/>
                <w:szCs w:val="20"/>
              </w:rPr>
              <w:t xml:space="preserve">(free online upon request from </w:t>
            </w:r>
            <w:hyperlink r:id="rId57">
              <w:r>
                <w:rPr>
                  <w:rFonts w:ascii="Calibri" w:eastAsia="Calibri" w:hAnsi="Calibri" w:cs="Calibri"/>
                  <w:color w:val="1155CC"/>
                  <w:sz w:val="20"/>
                  <w:szCs w:val="20"/>
                  <w:u w:val="single"/>
                </w:rPr>
                <w:t>Engaging Schools</w:t>
              </w:r>
            </w:hyperlink>
            <w:r>
              <w:rPr>
                <w:rFonts w:ascii="Calibri" w:eastAsia="Calibri" w:hAnsi="Calibri" w:cs="Calibri"/>
                <w:sz w:val="20"/>
                <w:szCs w:val="20"/>
              </w:rPr>
              <w:t>), pp. 56-57</w:t>
            </w:r>
          </w:p>
          <w:p w14:paraId="04FCA2A5" w14:textId="77777777" w:rsidR="00054DB9" w:rsidRDefault="00054DB9">
            <w:pPr>
              <w:spacing w:line="240" w:lineRule="auto"/>
              <w:rPr>
                <w:rFonts w:ascii="Calibri" w:eastAsia="Calibri" w:hAnsi="Calibri" w:cs="Calibri"/>
                <w:sz w:val="20"/>
                <w:szCs w:val="20"/>
              </w:rPr>
            </w:pPr>
          </w:p>
          <w:p w14:paraId="6AF84099"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Discuss as a group:</w:t>
            </w:r>
          </w:p>
          <w:p w14:paraId="50D31150" w14:textId="77777777" w:rsidR="00054DB9" w:rsidRDefault="00EA15C2">
            <w:pPr>
              <w:numPr>
                <w:ilvl w:val="0"/>
                <w:numId w:val="13"/>
              </w:numPr>
              <w:spacing w:line="240" w:lineRule="auto"/>
              <w:rPr>
                <w:rFonts w:ascii="Calibri" w:eastAsia="Calibri" w:hAnsi="Calibri" w:cs="Calibri"/>
                <w:i/>
                <w:sz w:val="20"/>
                <w:szCs w:val="20"/>
              </w:rPr>
            </w:pPr>
            <w:r>
              <w:rPr>
                <w:rFonts w:ascii="Calibri" w:eastAsia="Calibri" w:hAnsi="Calibri" w:cs="Calibri"/>
                <w:i/>
                <w:sz w:val="20"/>
                <w:szCs w:val="20"/>
              </w:rPr>
              <w:t>Why is it important to invite student feedback?</w:t>
            </w:r>
          </w:p>
          <w:p w14:paraId="4C4BFAE9" w14:textId="77777777" w:rsidR="00054DB9" w:rsidRDefault="00EA15C2">
            <w:pPr>
              <w:numPr>
                <w:ilvl w:val="0"/>
                <w:numId w:val="13"/>
              </w:numPr>
              <w:spacing w:line="240" w:lineRule="auto"/>
              <w:rPr>
                <w:rFonts w:ascii="Calibri" w:eastAsia="Calibri" w:hAnsi="Calibri" w:cs="Calibri"/>
                <w:i/>
                <w:sz w:val="20"/>
                <w:szCs w:val="20"/>
              </w:rPr>
            </w:pPr>
            <w:r>
              <w:rPr>
                <w:rFonts w:ascii="Calibri" w:eastAsia="Calibri" w:hAnsi="Calibri" w:cs="Calibri"/>
                <w:i/>
                <w:sz w:val="20"/>
                <w:szCs w:val="20"/>
              </w:rPr>
              <w:t>How do students know, follow, initiate, and provide input and feedback on our regular classroom routines and procedures?</w:t>
            </w:r>
          </w:p>
          <w:p w14:paraId="19E5961D" w14:textId="77777777" w:rsidR="00054DB9" w:rsidRDefault="00EA15C2">
            <w:pPr>
              <w:numPr>
                <w:ilvl w:val="0"/>
                <w:numId w:val="13"/>
              </w:numPr>
              <w:spacing w:line="240" w:lineRule="auto"/>
              <w:rPr>
                <w:rFonts w:ascii="Calibri" w:eastAsia="Calibri" w:hAnsi="Calibri" w:cs="Calibri"/>
                <w:i/>
                <w:sz w:val="20"/>
                <w:szCs w:val="20"/>
              </w:rPr>
            </w:pPr>
            <w:r>
              <w:rPr>
                <w:rFonts w:ascii="Calibri" w:eastAsia="Calibri" w:hAnsi="Calibri" w:cs="Calibri"/>
                <w:i/>
                <w:sz w:val="20"/>
                <w:szCs w:val="20"/>
              </w:rPr>
              <w:t>What are ways you can gather student feedback? (Group process, course feedback, appreciative feedback, recognitions, pluses and wishes)</w:t>
            </w:r>
          </w:p>
          <w:p w14:paraId="17BC855E" w14:textId="77777777" w:rsidR="00054DB9" w:rsidRDefault="00EA15C2">
            <w:pPr>
              <w:spacing w:before="240" w:after="240" w:line="240" w:lineRule="auto"/>
              <w:rPr>
                <w:rFonts w:ascii="Calibri" w:eastAsia="Calibri" w:hAnsi="Calibri" w:cs="Calibri"/>
                <w:sz w:val="20"/>
                <w:szCs w:val="20"/>
              </w:rPr>
            </w:pPr>
            <w:r>
              <w:rPr>
                <w:rFonts w:ascii="Calibri" w:eastAsia="Calibri" w:hAnsi="Calibri" w:cs="Calibri"/>
                <w:sz w:val="20"/>
                <w:szCs w:val="20"/>
              </w:rPr>
              <w:t>Administer the</w:t>
            </w:r>
            <w:hyperlink r:id="rId58">
              <w:r>
                <w:rPr>
                  <w:rFonts w:ascii="Calibri" w:eastAsia="Calibri" w:hAnsi="Calibri" w:cs="Calibri"/>
                  <w:sz w:val="20"/>
                  <w:szCs w:val="20"/>
                </w:rPr>
                <w:t xml:space="preserve"> </w:t>
              </w:r>
            </w:hyperlink>
            <w:hyperlink r:id="rId59">
              <w:r>
                <w:rPr>
                  <w:rFonts w:ascii="Calibri" w:eastAsia="Calibri" w:hAnsi="Calibri" w:cs="Calibri"/>
                  <w:color w:val="1155CC"/>
                  <w:sz w:val="20"/>
                  <w:szCs w:val="20"/>
                  <w:u w:val="single"/>
                </w:rPr>
                <w:t>Student Survey tool</w:t>
              </w:r>
            </w:hyperlink>
            <w:r>
              <w:rPr>
                <w:rFonts w:ascii="Calibri" w:eastAsia="Calibri" w:hAnsi="Calibri" w:cs="Calibri"/>
                <w:sz w:val="20"/>
                <w:szCs w:val="20"/>
              </w:rPr>
              <w:t xml:space="preserve"> to your students.</w:t>
            </w:r>
          </w:p>
          <w:p w14:paraId="36552EC8" w14:textId="77777777" w:rsidR="00054DB9" w:rsidRDefault="00EA15C2">
            <w:pPr>
              <w:spacing w:before="240" w:after="240" w:line="240" w:lineRule="auto"/>
              <w:rPr>
                <w:rFonts w:ascii="Calibri" w:eastAsia="Calibri" w:hAnsi="Calibri" w:cs="Calibri"/>
                <w:sz w:val="20"/>
                <w:szCs w:val="20"/>
              </w:rPr>
            </w:pPr>
            <w:r>
              <w:rPr>
                <w:rFonts w:ascii="Calibri" w:eastAsia="Calibri" w:hAnsi="Calibri" w:cs="Calibri"/>
                <w:sz w:val="20"/>
                <w:szCs w:val="20"/>
              </w:rPr>
              <w:t>Reconvene and reflect:</w:t>
            </w:r>
          </w:p>
          <w:p w14:paraId="7CF07B01" w14:textId="77777777" w:rsidR="00054DB9" w:rsidRDefault="00EA15C2">
            <w:pPr>
              <w:numPr>
                <w:ilvl w:val="0"/>
                <w:numId w:val="34"/>
              </w:numPr>
              <w:spacing w:before="240" w:line="240" w:lineRule="auto"/>
              <w:rPr>
                <w:rFonts w:ascii="Calibri" w:eastAsia="Calibri" w:hAnsi="Calibri" w:cs="Calibri"/>
                <w:i/>
                <w:sz w:val="20"/>
                <w:szCs w:val="20"/>
              </w:rPr>
            </w:pPr>
            <w:r>
              <w:rPr>
                <w:rFonts w:ascii="Calibri" w:eastAsia="Calibri" w:hAnsi="Calibri" w:cs="Calibri"/>
                <w:i/>
                <w:sz w:val="20"/>
                <w:szCs w:val="20"/>
              </w:rPr>
              <w:t xml:space="preserve">What did you learn from the survey? What is one thing that surprised you? Why? </w:t>
            </w:r>
          </w:p>
          <w:p w14:paraId="30ABD917" w14:textId="77777777" w:rsidR="00054DB9" w:rsidRDefault="00EA15C2">
            <w:pPr>
              <w:numPr>
                <w:ilvl w:val="0"/>
                <w:numId w:val="34"/>
              </w:numPr>
              <w:spacing w:line="240" w:lineRule="auto"/>
              <w:rPr>
                <w:rFonts w:ascii="Calibri" w:eastAsia="Calibri" w:hAnsi="Calibri" w:cs="Calibri"/>
                <w:i/>
                <w:sz w:val="20"/>
                <w:szCs w:val="20"/>
              </w:rPr>
            </w:pPr>
            <w:r>
              <w:rPr>
                <w:rFonts w:ascii="Calibri" w:eastAsia="Calibri" w:hAnsi="Calibri" w:cs="Calibri"/>
                <w:i/>
                <w:sz w:val="20"/>
                <w:szCs w:val="20"/>
              </w:rPr>
              <w:t>What is one challenge you are facing in your classroom community? What is one step you can take to support students?</w:t>
            </w:r>
          </w:p>
          <w:p w14:paraId="4BB4076B" w14:textId="77777777" w:rsidR="00054DB9" w:rsidRDefault="00EA15C2">
            <w:pPr>
              <w:numPr>
                <w:ilvl w:val="0"/>
                <w:numId w:val="34"/>
              </w:numPr>
              <w:spacing w:line="240" w:lineRule="auto"/>
              <w:rPr>
                <w:rFonts w:ascii="Calibri" w:eastAsia="Calibri" w:hAnsi="Calibri" w:cs="Calibri"/>
                <w:i/>
                <w:sz w:val="20"/>
                <w:szCs w:val="20"/>
              </w:rPr>
            </w:pPr>
            <w:r>
              <w:rPr>
                <w:rFonts w:ascii="Calibri" w:eastAsia="Calibri" w:hAnsi="Calibri" w:cs="Calibri"/>
                <w:i/>
                <w:sz w:val="20"/>
                <w:szCs w:val="20"/>
              </w:rPr>
              <w:t>How is your classroom culture supporting or detracting from learning? Why?</w:t>
            </w:r>
          </w:p>
          <w:p w14:paraId="548D7953" w14:textId="77777777" w:rsidR="00054DB9" w:rsidRDefault="00EA15C2">
            <w:pPr>
              <w:numPr>
                <w:ilvl w:val="0"/>
                <w:numId w:val="34"/>
              </w:numPr>
              <w:spacing w:line="240" w:lineRule="auto"/>
              <w:rPr>
                <w:rFonts w:ascii="Calibri" w:eastAsia="Calibri" w:hAnsi="Calibri" w:cs="Calibri"/>
                <w:i/>
                <w:sz w:val="20"/>
                <w:szCs w:val="20"/>
              </w:rPr>
            </w:pPr>
            <w:r>
              <w:rPr>
                <w:rFonts w:ascii="Calibri" w:eastAsia="Calibri" w:hAnsi="Calibri" w:cs="Calibri"/>
                <w:i/>
                <w:sz w:val="20"/>
                <w:szCs w:val="20"/>
              </w:rPr>
              <w:t>How do you promote team building? Classroom pride?</w:t>
            </w:r>
          </w:p>
          <w:p w14:paraId="52743CBE" w14:textId="77777777" w:rsidR="00054DB9" w:rsidRDefault="00EA15C2">
            <w:pPr>
              <w:numPr>
                <w:ilvl w:val="0"/>
                <w:numId w:val="34"/>
              </w:numPr>
              <w:spacing w:line="240" w:lineRule="auto"/>
              <w:rPr>
                <w:rFonts w:ascii="Calibri" w:eastAsia="Calibri" w:hAnsi="Calibri" w:cs="Calibri"/>
                <w:i/>
                <w:sz w:val="20"/>
                <w:szCs w:val="20"/>
              </w:rPr>
            </w:pPr>
            <w:r>
              <w:rPr>
                <w:rFonts w:ascii="Calibri" w:eastAsia="Calibri" w:hAnsi="Calibri" w:cs="Calibri"/>
                <w:i/>
                <w:sz w:val="20"/>
                <w:szCs w:val="20"/>
              </w:rPr>
              <w:t>What is one small step you can take now to respond to this feedback?</w:t>
            </w:r>
          </w:p>
        </w:tc>
      </w:tr>
      <w:tr w:rsidR="00054DB9" w14:paraId="5D114D24" w14:textId="77777777">
        <w:trPr>
          <w:trHeight w:val="420"/>
        </w:trPr>
        <w:tc>
          <w:tcPr>
            <w:tcW w:w="2385" w:type="dxa"/>
            <w:vMerge/>
            <w:tcBorders>
              <w:top w:val="single" w:sz="4" w:space="0" w:color="000000"/>
            </w:tcBorders>
            <w:shd w:val="clear" w:color="auto" w:fill="D9D9D9"/>
            <w:tcMar>
              <w:top w:w="100" w:type="dxa"/>
              <w:left w:w="100" w:type="dxa"/>
              <w:bottom w:w="100" w:type="dxa"/>
              <w:right w:w="100" w:type="dxa"/>
            </w:tcMar>
            <w:vAlign w:val="center"/>
          </w:tcPr>
          <w:p w14:paraId="6EDD1F95" w14:textId="77777777" w:rsidR="00054DB9" w:rsidRDefault="00054DB9">
            <w:pPr>
              <w:widowControl w:val="0"/>
              <w:pBdr>
                <w:top w:val="nil"/>
                <w:left w:val="nil"/>
                <w:bottom w:val="nil"/>
                <w:right w:val="nil"/>
                <w:between w:val="nil"/>
              </w:pBdr>
              <w:rPr>
                <w:rFonts w:ascii="Calibri" w:eastAsia="Calibri" w:hAnsi="Calibri" w:cs="Calibri"/>
                <w:i/>
                <w:sz w:val="20"/>
                <w:szCs w:val="20"/>
              </w:rPr>
            </w:pPr>
          </w:p>
        </w:tc>
        <w:tc>
          <w:tcPr>
            <w:tcW w:w="7865" w:type="dxa"/>
            <w:shd w:val="clear" w:color="auto" w:fill="auto"/>
            <w:tcMar>
              <w:top w:w="100" w:type="dxa"/>
              <w:left w:w="100" w:type="dxa"/>
              <w:bottom w:w="100" w:type="dxa"/>
              <w:right w:w="100" w:type="dxa"/>
            </w:tcMar>
          </w:tcPr>
          <w:p w14:paraId="3411807B" w14:textId="77777777" w:rsidR="00054DB9" w:rsidRDefault="00EA15C2">
            <w:pPr>
              <w:spacing w:line="240" w:lineRule="auto"/>
              <w:rPr>
                <w:rFonts w:ascii="Calibri" w:eastAsia="Calibri" w:hAnsi="Calibri" w:cs="Calibri"/>
                <w:sz w:val="20"/>
                <w:szCs w:val="20"/>
              </w:rPr>
            </w:pPr>
            <w:r>
              <w:rPr>
                <w:rFonts w:ascii="Calibri" w:eastAsia="Calibri" w:hAnsi="Calibri" w:cs="Calibri"/>
                <w:b/>
                <w:sz w:val="20"/>
                <w:szCs w:val="20"/>
              </w:rPr>
              <w:t xml:space="preserve">Student Decision-Making. </w:t>
            </w:r>
            <w:r>
              <w:rPr>
                <w:rFonts w:ascii="Calibri" w:eastAsia="Calibri" w:hAnsi="Calibri" w:cs="Calibri"/>
                <w:sz w:val="20"/>
                <w:szCs w:val="20"/>
              </w:rPr>
              <w:t>Examine the</w:t>
            </w:r>
            <w:hyperlink r:id="rId60">
              <w:r>
                <w:rPr>
                  <w:rFonts w:ascii="Calibri" w:eastAsia="Calibri" w:hAnsi="Calibri" w:cs="Calibri"/>
                  <w:color w:val="1155CC"/>
                  <w:sz w:val="20"/>
                  <w:szCs w:val="20"/>
                  <w:u w:val="single"/>
                </w:rPr>
                <w:t xml:space="preserve"> Students at the Cente</w:t>
              </w:r>
              <w:r>
                <w:rPr>
                  <w:rFonts w:ascii="Calibri" w:eastAsia="Calibri" w:hAnsi="Calibri" w:cs="Calibri"/>
                  <w:color w:val="1155CC"/>
                  <w:sz w:val="20"/>
                  <w:szCs w:val="20"/>
                  <w:u w:val="single"/>
                </w:rPr>
                <w:t>r</w:t>
              </w:r>
              <w:r>
                <w:rPr>
                  <w:rFonts w:ascii="Calibri" w:eastAsia="Calibri" w:hAnsi="Calibri" w:cs="Calibri"/>
                  <w:color w:val="1155CC"/>
                  <w:sz w:val="20"/>
                  <w:szCs w:val="20"/>
                  <w:u w:val="single"/>
                </w:rPr>
                <w:t xml:space="preserve"> Framework</w:t>
              </w:r>
            </w:hyperlink>
            <w:r>
              <w:rPr>
                <w:rFonts w:ascii="Calibri" w:eastAsia="Calibri" w:hAnsi="Calibri" w:cs="Calibri"/>
                <w:sz w:val="20"/>
                <w:szCs w:val="20"/>
              </w:rPr>
              <w:t xml:space="preserve"> and </w:t>
            </w:r>
            <w:hyperlink r:id="rId61">
              <w:r>
                <w:rPr>
                  <w:rFonts w:ascii="Calibri" w:eastAsia="Calibri" w:hAnsi="Calibri" w:cs="Calibri"/>
                  <w:color w:val="1155CC"/>
                  <w:sz w:val="20"/>
                  <w:szCs w:val="20"/>
                  <w:u w:val="single"/>
                </w:rPr>
                <w:t>example</w:t>
              </w:r>
              <w:r>
                <w:rPr>
                  <w:rFonts w:ascii="Calibri" w:eastAsia="Calibri" w:hAnsi="Calibri" w:cs="Calibri"/>
                  <w:color w:val="1155CC"/>
                  <w:sz w:val="20"/>
                  <w:szCs w:val="20"/>
                  <w:u w:val="single"/>
                </w:rPr>
                <w:t>s</w:t>
              </w:r>
              <w:r>
                <w:rPr>
                  <w:rFonts w:ascii="Calibri" w:eastAsia="Calibri" w:hAnsi="Calibri" w:cs="Calibri"/>
                  <w:color w:val="1155CC"/>
                  <w:sz w:val="20"/>
                  <w:szCs w:val="20"/>
                  <w:u w:val="single"/>
                </w:rPr>
                <w:t xml:space="preserve"> of student-centered practices</w:t>
              </w:r>
            </w:hyperlink>
            <w:r>
              <w:rPr>
                <w:rFonts w:ascii="Calibri" w:eastAsia="Calibri" w:hAnsi="Calibri" w:cs="Calibri"/>
                <w:sz w:val="20"/>
                <w:szCs w:val="20"/>
              </w:rPr>
              <w:t>. As a group, discuss:</w:t>
            </w:r>
          </w:p>
          <w:p w14:paraId="1E7AB126" w14:textId="77777777" w:rsidR="00054DB9" w:rsidRDefault="00054DB9">
            <w:pPr>
              <w:spacing w:line="240" w:lineRule="auto"/>
              <w:rPr>
                <w:rFonts w:ascii="Calibri" w:eastAsia="Calibri" w:hAnsi="Calibri" w:cs="Calibri"/>
                <w:sz w:val="20"/>
                <w:szCs w:val="20"/>
              </w:rPr>
            </w:pPr>
          </w:p>
          <w:p w14:paraId="63EAB6B3" w14:textId="77777777" w:rsidR="00054DB9" w:rsidRDefault="00EA15C2">
            <w:pPr>
              <w:numPr>
                <w:ilvl w:val="0"/>
                <w:numId w:val="14"/>
              </w:numPr>
              <w:spacing w:line="240" w:lineRule="auto"/>
              <w:rPr>
                <w:rFonts w:ascii="Calibri" w:eastAsia="Calibri" w:hAnsi="Calibri" w:cs="Calibri"/>
                <w:i/>
                <w:sz w:val="20"/>
                <w:szCs w:val="20"/>
              </w:rPr>
            </w:pPr>
            <w:r>
              <w:rPr>
                <w:rFonts w:ascii="Calibri" w:eastAsia="Calibri" w:hAnsi="Calibri" w:cs="Calibri"/>
                <w:i/>
                <w:sz w:val="20"/>
                <w:szCs w:val="20"/>
              </w:rPr>
              <w:t>How does a student-centered classroom help to create community?</w:t>
            </w:r>
          </w:p>
          <w:p w14:paraId="3E6FDE33" w14:textId="77777777" w:rsidR="00054DB9" w:rsidRDefault="00EA15C2">
            <w:pPr>
              <w:numPr>
                <w:ilvl w:val="0"/>
                <w:numId w:val="14"/>
              </w:numPr>
              <w:spacing w:line="240" w:lineRule="auto"/>
              <w:rPr>
                <w:rFonts w:ascii="Calibri" w:eastAsia="Calibri" w:hAnsi="Calibri" w:cs="Calibri"/>
                <w:i/>
                <w:sz w:val="20"/>
                <w:szCs w:val="20"/>
              </w:rPr>
            </w:pPr>
            <w:r>
              <w:rPr>
                <w:rFonts w:ascii="Calibri" w:eastAsia="Calibri" w:hAnsi="Calibri" w:cs="Calibri"/>
                <w:i/>
                <w:sz w:val="20"/>
                <w:szCs w:val="20"/>
              </w:rPr>
              <w:t xml:space="preserve">How do we allow students to make decisions about the </w:t>
            </w:r>
            <w:r>
              <w:rPr>
                <w:rFonts w:ascii="Calibri" w:eastAsia="Calibri" w:hAnsi="Calibri" w:cs="Calibri"/>
                <w:b/>
                <w:i/>
                <w:sz w:val="20"/>
                <w:szCs w:val="20"/>
              </w:rPr>
              <w:t>why</w:t>
            </w:r>
            <w:r>
              <w:rPr>
                <w:rFonts w:ascii="Calibri" w:eastAsia="Calibri" w:hAnsi="Calibri" w:cs="Calibri"/>
                <w:i/>
                <w:sz w:val="20"/>
                <w:szCs w:val="20"/>
              </w:rPr>
              <w:t xml:space="preserve">, </w:t>
            </w:r>
            <w:r>
              <w:rPr>
                <w:rFonts w:ascii="Calibri" w:eastAsia="Calibri" w:hAnsi="Calibri" w:cs="Calibri"/>
                <w:b/>
                <w:i/>
                <w:sz w:val="20"/>
                <w:szCs w:val="20"/>
              </w:rPr>
              <w:t>what</w:t>
            </w:r>
            <w:r>
              <w:rPr>
                <w:rFonts w:ascii="Calibri" w:eastAsia="Calibri" w:hAnsi="Calibri" w:cs="Calibri"/>
                <w:i/>
                <w:sz w:val="20"/>
                <w:szCs w:val="20"/>
              </w:rPr>
              <w:t xml:space="preserve">, and </w:t>
            </w:r>
            <w:r>
              <w:rPr>
                <w:rFonts w:ascii="Calibri" w:eastAsia="Calibri" w:hAnsi="Calibri" w:cs="Calibri"/>
                <w:b/>
                <w:i/>
                <w:sz w:val="20"/>
                <w:szCs w:val="20"/>
              </w:rPr>
              <w:t>how</w:t>
            </w:r>
            <w:r>
              <w:rPr>
                <w:rFonts w:ascii="Calibri" w:eastAsia="Calibri" w:hAnsi="Calibri" w:cs="Calibri"/>
                <w:i/>
                <w:sz w:val="20"/>
                <w:szCs w:val="20"/>
              </w:rPr>
              <w:t xml:space="preserve"> of their classroom so that their learning experiences promote meaning, engagement, and community?</w:t>
            </w:r>
          </w:p>
          <w:p w14:paraId="64AC16F4" w14:textId="77777777" w:rsidR="00054DB9" w:rsidRDefault="00EA15C2">
            <w:pPr>
              <w:numPr>
                <w:ilvl w:val="0"/>
                <w:numId w:val="14"/>
              </w:numPr>
              <w:spacing w:line="240" w:lineRule="auto"/>
              <w:rPr>
                <w:rFonts w:ascii="Calibri" w:eastAsia="Calibri" w:hAnsi="Calibri" w:cs="Calibri"/>
                <w:i/>
                <w:sz w:val="20"/>
                <w:szCs w:val="20"/>
              </w:rPr>
            </w:pPr>
            <w:r>
              <w:rPr>
                <w:rFonts w:ascii="Calibri" w:eastAsia="Calibri" w:hAnsi="Calibri" w:cs="Calibri"/>
                <w:i/>
                <w:sz w:val="20"/>
                <w:szCs w:val="20"/>
              </w:rPr>
              <w:t>How do we give students the opportunity to lead?</w:t>
            </w:r>
          </w:p>
          <w:p w14:paraId="38F972F8" w14:textId="77777777" w:rsidR="00054DB9" w:rsidRDefault="00054DB9">
            <w:pPr>
              <w:spacing w:line="240" w:lineRule="auto"/>
              <w:rPr>
                <w:rFonts w:ascii="Calibri" w:eastAsia="Calibri" w:hAnsi="Calibri" w:cs="Calibri"/>
                <w:i/>
                <w:sz w:val="20"/>
                <w:szCs w:val="20"/>
              </w:rPr>
            </w:pPr>
          </w:p>
          <w:p w14:paraId="54BC7640"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Use the free tool </w:t>
            </w:r>
            <w:hyperlink r:id="rId62">
              <w:r>
                <w:rPr>
                  <w:rFonts w:ascii="Calibri" w:eastAsia="Calibri" w:hAnsi="Calibri" w:cs="Calibri"/>
                  <w:color w:val="1155CC"/>
                  <w:sz w:val="20"/>
                  <w:szCs w:val="20"/>
                  <w:u w:val="single"/>
                </w:rPr>
                <w:t>Copilo</w:t>
              </w:r>
              <w:r>
                <w:rPr>
                  <w:rFonts w:ascii="Calibri" w:eastAsia="Calibri" w:hAnsi="Calibri" w:cs="Calibri"/>
                  <w:color w:val="1155CC"/>
                  <w:sz w:val="20"/>
                  <w:szCs w:val="20"/>
                  <w:u w:val="single"/>
                </w:rPr>
                <w:t>t</w:t>
              </w:r>
              <w:r>
                <w:rPr>
                  <w:rFonts w:ascii="Calibri" w:eastAsia="Calibri" w:hAnsi="Calibri" w:cs="Calibri"/>
                  <w:color w:val="1155CC"/>
                  <w:sz w:val="20"/>
                  <w:szCs w:val="20"/>
                  <w:u w:val="single"/>
                </w:rPr>
                <w:t>-Elevate</w:t>
              </w:r>
            </w:hyperlink>
            <w:r>
              <w:rPr>
                <w:rFonts w:ascii="Calibri" w:eastAsia="Calibri" w:hAnsi="Calibri" w:cs="Calibri"/>
                <w:sz w:val="20"/>
                <w:szCs w:val="20"/>
              </w:rPr>
              <w:t xml:space="preserve"> from PERTS to customize a short survey to learn how students are experiencing school, review results to see how experiences are promoting or hindering equitable learning, learn new practices to try with students, and track improvement over time.</w:t>
            </w:r>
          </w:p>
        </w:tc>
      </w:tr>
    </w:tbl>
    <w:p w14:paraId="7BC93A63" w14:textId="77777777" w:rsidR="00054DB9" w:rsidRDefault="00054DB9">
      <w:pPr>
        <w:spacing w:line="240" w:lineRule="auto"/>
        <w:rPr>
          <w:rFonts w:ascii="Calibri" w:eastAsia="Calibri" w:hAnsi="Calibri" w:cs="Calibri"/>
          <w:color w:val="FF0000"/>
        </w:rPr>
      </w:pPr>
    </w:p>
    <w:sectPr w:rsidR="00054DB9">
      <w:headerReference w:type="default" r:id="rId63"/>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1D56A" w14:textId="77777777" w:rsidR="005C0BD9" w:rsidRDefault="005C0BD9">
      <w:pPr>
        <w:spacing w:line="240" w:lineRule="auto"/>
      </w:pPr>
      <w:r>
        <w:separator/>
      </w:r>
    </w:p>
  </w:endnote>
  <w:endnote w:type="continuationSeparator" w:id="0">
    <w:p w14:paraId="3146655E" w14:textId="77777777" w:rsidR="005C0BD9" w:rsidRDefault="005C0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FDD36" w14:textId="77777777" w:rsidR="005C0BD9" w:rsidRDefault="005C0BD9">
      <w:pPr>
        <w:spacing w:line="240" w:lineRule="auto"/>
      </w:pPr>
      <w:r>
        <w:separator/>
      </w:r>
    </w:p>
  </w:footnote>
  <w:footnote w:type="continuationSeparator" w:id="0">
    <w:p w14:paraId="30B0E362" w14:textId="77777777" w:rsidR="005C0BD9" w:rsidRDefault="005C0B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81CC" w14:textId="77777777" w:rsidR="00054DB9" w:rsidRDefault="00EA15C2">
    <w:r>
      <w:rPr>
        <w:noProof/>
        <w:color w:val="000000"/>
      </w:rPr>
      <w:drawing>
        <wp:inline distT="0" distB="0" distL="0" distR="0" wp14:anchorId="3F4FA5BB" wp14:editId="6D95BABE">
          <wp:extent cx="1691640" cy="386629"/>
          <wp:effectExtent l="0" t="0" r="0" b="0"/>
          <wp:docPr id="1073741828"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247"/>
    <w:multiLevelType w:val="multilevel"/>
    <w:tmpl w:val="D848F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831D4D"/>
    <w:multiLevelType w:val="multilevel"/>
    <w:tmpl w:val="9B7A4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6F6519"/>
    <w:multiLevelType w:val="multilevel"/>
    <w:tmpl w:val="99F86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A62016"/>
    <w:multiLevelType w:val="multilevel"/>
    <w:tmpl w:val="6666E2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BC774FD"/>
    <w:multiLevelType w:val="multilevel"/>
    <w:tmpl w:val="D8C48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0C55E1"/>
    <w:multiLevelType w:val="multilevel"/>
    <w:tmpl w:val="E0AE3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5F4924"/>
    <w:multiLevelType w:val="multilevel"/>
    <w:tmpl w:val="39480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CA829A2"/>
    <w:multiLevelType w:val="multilevel"/>
    <w:tmpl w:val="C7745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CFE0BB5"/>
    <w:multiLevelType w:val="multilevel"/>
    <w:tmpl w:val="86ACD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C75977"/>
    <w:multiLevelType w:val="multilevel"/>
    <w:tmpl w:val="D2162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AF7D1F"/>
    <w:multiLevelType w:val="multilevel"/>
    <w:tmpl w:val="C1C891BA"/>
    <w:lvl w:ilvl="0">
      <w:start w:val="1"/>
      <w:numFmt w:val="decimal"/>
      <w:lvlText w:val="%1."/>
      <w:lvlJc w:val="left"/>
      <w:pPr>
        <w:ind w:left="720" w:hanging="360"/>
      </w:pPr>
      <w:rPr>
        <w:rFonts w:ascii="Calibri" w:eastAsia="Calibri" w:hAnsi="Calibri" w:cs="Calibri"/>
        <w:sz w:val="20"/>
        <w:szCs w:val="20"/>
        <w:u w:val="none"/>
      </w:rPr>
    </w:lvl>
    <w:lvl w:ilvl="1">
      <w:start w:val="1"/>
      <w:numFmt w:val="bullet"/>
      <w:lvlText w:val="○"/>
      <w:lvlJc w:val="left"/>
      <w:pPr>
        <w:ind w:left="1440" w:hanging="360"/>
      </w:pPr>
      <w:rPr>
        <w:rFonts w:ascii="Arial" w:eastAsia="Arial" w:hAnsi="Arial" w:cs="Arial"/>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1E2701AC"/>
    <w:multiLevelType w:val="multilevel"/>
    <w:tmpl w:val="92569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54629D1"/>
    <w:multiLevelType w:val="multilevel"/>
    <w:tmpl w:val="D53C0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8DC3670"/>
    <w:multiLevelType w:val="multilevel"/>
    <w:tmpl w:val="2496F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A0A6E51"/>
    <w:multiLevelType w:val="multilevel"/>
    <w:tmpl w:val="F426D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5628EB"/>
    <w:multiLevelType w:val="multilevel"/>
    <w:tmpl w:val="02A6F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29A7DE0"/>
    <w:multiLevelType w:val="multilevel"/>
    <w:tmpl w:val="87068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3021CA1"/>
    <w:multiLevelType w:val="multilevel"/>
    <w:tmpl w:val="EA1A7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8AE28CF"/>
    <w:multiLevelType w:val="multilevel"/>
    <w:tmpl w:val="88C0BB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B630FC4"/>
    <w:multiLevelType w:val="multilevel"/>
    <w:tmpl w:val="2EFCF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0E854C0"/>
    <w:multiLevelType w:val="multilevel"/>
    <w:tmpl w:val="427AD1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ABC5F28"/>
    <w:multiLevelType w:val="multilevel"/>
    <w:tmpl w:val="8F182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E5010AE"/>
    <w:multiLevelType w:val="multilevel"/>
    <w:tmpl w:val="2782F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C766C03"/>
    <w:multiLevelType w:val="multilevel"/>
    <w:tmpl w:val="0A3E6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EA7771B"/>
    <w:multiLevelType w:val="multilevel"/>
    <w:tmpl w:val="1E867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29B138A"/>
    <w:multiLevelType w:val="multilevel"/>
    <w:tmpl w:val="7E307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2A814DF"/>
    <w:multiLevelType w:val="multilevel"/>
    <w:tmpl w:val="B9AA3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D146732"/>
    <w:multiLevelType w:val="multilevel"/>
    <w:tmpl w:val="8AC6463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FD21F43"/>
    <w:multiLevelType w:val="multilevel"/>
    <w:tmpl w:val="E5768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7EE3E44"/>
    <w:multiLevelType w:val="multilevel"/>
    <w:tmpl w:val="F052F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6962A8"/>
    <w:multiLevelType w:val="multilevel"/>
    <w:tmpl w:val="2A60F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B00714C"/>
    <w:multiLevelType w:val="multilevel"/>
    <w:tmpl w:val="72D86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C4D662B"/>
    <w:multiLevelType w:val="multilevel"/>
    <w:tmpl w:val="99281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FCF0E25"/>
    <w:multiLevelType w:val="multilevel"/>
    <w:tmpl w:val="C2140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336732">
    <w:abstractNumId w:val="8"/>
  </w:num>
  <w:num w:numId="2" w16cid:durableId="76052446">
    <w:abstractNumId w:val="10"/>
  </w:num>
  <w:num w:numId="3" w16cid:durableId="894588796">
    <w:abstractNumId w:val="32"/>
  </w:num>
  <w:num w:numId="4" w16cid:durableId="1282540590">
    <w:abstractNumId w:val="33"/>
  </w:num>
  <w:num w:numId="5" w16cid:durableId="1074468082">
    <w:abstractNumId w:val="31"/>
  </w:num>
  <w:num w:numId="6" w16cid:durableId="128741776">
    <w:abstractNumId w:val="6"/>
  </w:num>
  <w:num w:numId="7" w16cid:durableId="1169951129">
    <w:abstractNumId w:val="24"/>
  </w:num>
  <w:num w:numId="8" w16cid:durableId="324287366">
    <w:abstractNumId w:val="19"/>
  </w:num>
  <w:num w:numId="9" w16cid:durableId="339159677">
    <w:abstractNumId w:val="0"/>
  </w:num>
  <w:num w:numId="10" w16cid:durableId="839780104">
    <w:abstractNumId w:val="22"/>
  </w:num>
  <w:num w:numId="11" w16cid:durableId="197085431">
    <w:abstractNumId w:val="1"/>
  </w:num>
  <w:num w:numId="12" w16cid:durableId="1630668180">
    <w:abstractNumId w:val="28"/>
  </w:num>
  <w:num w:numId="13" w16cid:durableId="2097971061">
    <w:abstractNumId w:val="4"/>
  </w:num>
  <w:num w:numId="14" w16cid:durableId="209660061">
    <w:abstractNumId w:val="15"/>
  </w:num>
  <w:num w:numId="15" w16cid:durableId="992172676">
    <w:abstractNumId w:val="18"/>
  </w:num>
  <w:num w:numId="16" w16cid:durableId="965817879">
    <w:abstractNumId w:val="17"/>
  </w:num>
  <w:num w:numId="17" w16cid:durableId="1677728252">
    <w:abstractNumId w:val="3"/>
  </w:num>
  <w:num w:numId="18" w16cid:durableId="381251689">
    <w:abstractNumId w:val="20"/>
  </w:num>
  <w:num w:numId="19" w16cid:durableId="1068040896">
    <w:abstractNumId w:val="16"/>
  </w:num>
  <w:num w:numId="20" w16cid:durableId="877476310">
    <w:abstractNumId w:val="21"/>
  </w:num>
  <w:num w:numId="21" w16cid:durableId="197206770">
    <w:abstractNumId w:val="12"/>
  </w:num>
  <w:num w:numId="22" w16cid:durableId="1547644657">
    <w:abstractNumId w:val="2"/>
  </w:num>
  <w:num w:numId="23" w16cid:durableId="1562517730">
    <w:abstractNumId w:val="5"/>
  </w:num>
  <w:num w:numId="24" w16cid:durableId="1432356792">
    <w:abstractNumId w:val="26"/>
  </w:num>
  <w:num w:numId="25" w16cid:durableId="1854686525">
    <w:abstractNumId w:val="27"/>
  </w:num>
  <w:num w:numId="26" w16cid:durableId="845749928">
    <w:abstractNumId w:val="13"/>
  </w:num>
  <w:num w:numId="27" w16cid:durableId="407964365">
    <w:abstractNumId w:val="14"/>
  </w:num>
  <w:num w:numId="28" w16cid:durableId="614797504">
    <w:abstractNumId w:val="23"/>
  </w:num>
  <w:num w:numId="29" w16cid:durableId="1531603050">
    <w:abstractNumId w:val="7"/>
  </w:num>
  <w:num w:numId="30" w16cid:durableId="584077117">
    <w:abstractNumId w:val="25"/>
  </w:num>
  <w:num w:numId="31" w16cid:durableId="1894804707">
    <w:abstractNumId w:val="11"/>
  </w:num>
  <w:num w:numId="32" w16cid:durableId="617758221">
    <w:abstractNumId w:val="29"/>
  </w:num>
  <w:num w:numId="33" w16cid:durableId="1720325091">
    <w:abstractNumId w:val="30"/>
  </w:num>
  <w:num w:numId="34" w16cid:durableId="13254276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B9"/>
    <w:rsid w:val="00015169"/>
    <w:rsid w:val="00054DB9"/>
    <w:rsid w:val="003C2D87"/>
    <w:rsid w:val="005646FD"/>
    <w:rsid w:val="005C0BD9"/>
    <w:rsid w:val="00727A92"/>
    <w:rsid w:val="00746034"/>
    <w:rsid w:val="009A03B0"/>
    <w:rsid w:val="009B169E"/>
    <w:rsid w:val="00BC1267"/>
    <w:rsid w:val="00EA15C2"/>
    <w:rsid w:val="00F3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740A7A"/>
  <w15:docId w15:val="{D93E1FFB-A52B-9A4B-95DA-C5ECBC76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237D4"/>
    <w:rPr>
      <w:b/>
      <w:bCs/>
    </w:rPr>
  </w:style>
  <w:style w:type="character" w:customStyle="1" w:styleId="CommentSubjectChar">
    <w:name w:val="Comment Subject Char"/>
    <w:basedOn w:val="CommentTextChar"/>
    <w:link w:val="CommentSubject"/>
    <w:uiPriority w:val="99"/>
    <w:semiHidden/>
    <w:rsid w:val="00A237D4"/>
    <w:rPr>
      <w:b/>
      <w:bCs/>
      <w:sz w:val="20"/>
      <w:szCs w:val="20"/>
    </w:rPr>
  </w:style>
  <w:style w:type="paragraph" w:styleId="Revision">
    <w:name w:val="Revision"/>
    <w:hidden/>
    <w:uiPriority w:val="99"/>
    <w:semiHidden/>
    <w:rsid w:val="00A237D4"/>
    <w:pPr>
      <w:spacing w:line="240" w:lineRule="auto"/>
    </w:pPr>
  </w:style>
  <w:style w:type="paragraph" w:styleId="BalloonText">
    <w:name w:val="Balloon Text"/>
    <w:basedOn w:val="Normal"/>
    <w:link w:val="BalloonTextChar"/>
    <w:uiPriority w:val="99"/>
    <w:semiHidden/>
    <w:unhideWhenUsed/>
    <w:rsid w:val="00A237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7D4"/>
    <w:rPr>
      <w:rFonts w:ascii="Segoe UI" w:hAnsi="Segoe UI" w:cs="Segoe UI"/>
      <w:sz w:val="18"/>
      <w:szCs w:val="18"/>
    </w:rPr>
  </w:style>
  <w:style w:type="paragraph" w:styleId="Header">
    <w:name w:val="header"/>
    <w:basedOn w:val="Normal"/>
    <w:link w:val="HeaderChar"/>
    <w:uiPriority w:val="99"/>
    <w:unhideWhenUsed/>
    <w:rsid w:val="00333021"/>
    <w:pPr>
      <w:tabs>
        <w:tab w:val="center" w:pos="4680"/>
        <w:tab w:val="right" w:pos="9360"/>
      </w:tabs>
      <w:spacing w:line="240" w:lineRule="auto"/>
    </w:pPr>
  </w:style>
  <w:style w:type="character" w:customStyle="1" w:styleId="HeaderChar">
    <w:name w:val="Header Char"/>
    <w:basedOn w:val="DefaultParagraphFont"/>
    <w:link w:val="Header"/>
    <w:uiPriority w:val="99"/>
    <w:rsid w:val="00333021"/>
  </w:style>
  <w:style w:type="paragraph" w:styleId="Footer">
    <w:name w:val="footer"/>
    <w:basedOn w:val="Normal"/>
    <w:link w:val="FooterChar"/>
    <w:uiPriority w:val="99"/>
    <w:unhideWhenUsed/>
    <w:rsid w:val="00333021"/>
    <w:pPr>
      <w:tabs>
        <w:tab w:val="center" w:pos="4680"/>
        <w:tab w:val="right" w:pos="9360"/>
      </w:tabs>
      <w:spacing w:line="240" w:lineRule="auto"/>
    </w:pPr>
  </w:style>
  <w:style w:type="character" w:customStyle="1" w:styleId="FooterChar">
    <w:name w:val="Footer Char"/>
    <w:basedOn w:val="DefaultParagraphFont"/>
    <w:link w:val="Footer"/>
    <w:uiPriority w:val="99"/>
    <w:rsid w:val="00333021"/>
  </w:style>
  <w:style w:type="character" w:styleId="Hyperlink">
    <w:name w:val="Hyperlink"/>
    <w:basedOn w:val="DefaultParagraphFont"/>
    <w:uiPriority w:val="99"/>
    <w:unhideWhenUsed/>
    <w:rsid w:val="00B00CF5"/>
    <w:rPr>
      <w:color w:val="0000FF" w:themeColor="hyperlink"/>
      <w:u w:val="single"/>
    </w:rPr>
  </w:style>
  <w:style w:type="paragraph" w:styleId="ListParagraph">
    <w:name w:val="List Paragraph"/>
    <w:basedOn w:val="Normal"/>
    <w:uiPriority w:val="34"/>
    <w:qFormat/>
    <w:rsid w:val="00BC49F2"/>
    <w:pPr>
      <w:ind w:left="720"/>
      <w:contextualSpacing/>
    </w:p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F32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nsrfharmony.org/wp-content/uploads/2017/10/final_word_0.pdf" TargetMode="External"/><Relationship Id="rId21" Type="http://schemas.openxmlformats.org/officeDocument/2006/relationships/hyperlink" Target="http://www.ascd.org/publications/educational-leadership/sept11/vol69/num01/Creating-a-Climate-of-Respect.aspx" TargetMode="External"/><Relationship Id="rId34" Type="http://schemas.openxmlformats.org/officeDocument/2006/relationships/hyperlink" Target="https://www.edutopia.org/article/6-strategies-building-better-student-relationships" TargetMode="External"/><Relationship Id="rId42" Type="http://schemas.openxmlformats.org/officeDocument/2006/relationships/hyperlink" Target="https://www.gse.harvard.edu/news/uk/16/12/accentuate-positive" TargetMode="External"/><Relationship Id="rId47" Type="http://schemas.openxmlformats.org/officeDocument/2006/relationships/hyperlink" Target="https://schoolguide.casel.org/resource/community-building-circles/" TargetMode="External"/><Relationship Id="rId50" Type="http://schemas.openxmlformats.org/officeDocument/2006/relationships/hyperlink" Target="https://schoolguide.casel.org/resource/sample-lesson-plan-generating-classroom-shared-agreements/" TargetMode="External"/><Relationship Id="rId55" Type="http://schemas.openxmlformats.org/officeDocument/2006/relationships/hyperlink" Target="https://schoolguide.casel.org/resource/partner-clocks/"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reatergood.berkeley.edu/article/item/seven_ways_mindfulness_can_help_teachers" TargetMode="External"/><Relationship Id="rId29" Type="http://schemas.openxmlformats.org/officeDocument/2006/relationships/hyperlink" Target="https://nmaahc.si.edu/learn/talking-about-race/topics/race-and-racial-identity" TargetMode="External"/><Relationship Id="rId11" Type="http://schemas.openxmlformats.org/officeDocument/2006/relationships/hyperlink" Target="https://schoolguide.casel.org/resource/adult-sel-self-assessment/" TargetMode="External"/><Relationship Id="rId24" Type="http://schemas.openxmlformats.org/officeDocument/2006/relationships/hyperlink" Target="https://www.youtube.com/watch?v=UM3Lfk751cg" TargetMode="External"/><Relationship Id="rId32" Type="http://schemas.openxmlformats.org/officeDocument/2006/relationships/hyperlink" Target="https://engagingschools.org/chapter-4-engaged-classrooms-form/" TargetMode="External"/><Relationship Id="rId37" Type="http://schemas.openxmlformats.org/officeDocument/2006/relationships/hyperlink" Target="http://www.howyouthlearn.org/SEL_studentvoices.html" TargetMode="External"/><Relationship Id="rId40" Type="http://schemas.openxmlformats.org/officeDocument/2006/relationships/hyperlink" Target="http://www.howyouthlearn.org/SEL_studentvoices.html" TargetMode="External"/><Relationship Id="rId45" Type="http://schemas.openxmlformats.org/officeDocument/2006/relationships/hyperlink" Target="https://schoolguide.casel.org/resource/sel-data-reflection-protocol/" TargetMode="External"/><Relationship Id="rId53" Type="http://schemas.openxmlformats.org/officeDocument/2006/relationships/hyperlink" Target="https://signaturepractices.casel.org/welcome/" TargetMode="External"/><Relationship Id="rId58" Type="http://schemas.openxmlformats.org/officeDocument/2006/relationships/hyperlink" Target="https://schoolguide.casel.org/resource/student-survey-how-i-feel-about-my-classroom-and-school/" TargetMode="External"/><Relationship Id="rId5" Type="http://schemas.openxmlformats.org/officeDocument/2006/relationships/webSettings" Target="webSettings.xml"/><Relationship Id="rId61" Type="http://schemas.openxmlformats.org/officeDocument/2006/relationships/hyperlink" Target="https://studentsatthecenterhub.org/resource/moving-the-field-forward/" TargetMode="External"/><Relationship Id="rId19" Type="http://schemas.openxmlformats.org/officeDocument/2006/relationships/hyperlink" Target="https://schoolguide.casel.org/resource/tool-strategies-for-building-a-staff-culture-of-appreciation/" TargetMode="External"/><Relationship Id="rId14" Type="http://schemas.openxmlformats.org/officeDocument/2006/relationships/hyperlink" Target="http://homepages.math.uic.edu/~bshipley/MindsetQuiz.w.scores.pdf" TargetMode="External"/><Relationship Id="rId22" Type="http://schemas.openxmlformats.org/officeDocument/2006/relationships/hyperlink" Target="http://www.ascd.org/publications/newsletters/education-update/oct19/vol61/num10/How-to-Be-an-Antiracist-Educator.aspx" TargetMode="External"/><Relationship Id="rId27" Type="http://schemas.openxmlformats.org/officeDocument/2006/relationships/hyperlink" Target="https://www.nsrfharmony.org/wp-content/uploads/2017/10/4_a_text_0.pdf" TargetMode="External"/><Relationship Id="rId30" Type="http://schemas.openxmlformats.org/officeDocument/2006/relationships/hyperlink" Target="https://ggie.berkeley.edu/practice/common-beliefs-survey-teaching-racially-and-ethnically-diverse-students/" TargetMode="External"/><Relationship Id="rId35" Type="http://schemas.openxmlformats.org/officeDocument/2006/relationships/hyperlink" Target="https://thriveglobal.com/stories/4-questions-we-unconsciously-ask-near-constantly/" TargetMode="External"/><Relationship Id="rId43" Type="http://schemas.openxmlformats.org/officeDocument/2006/relationships/hyperlink" Target="https://schoolguide.casel.org/resource/student-survey-how-i-feel-about-my-classroom-and-school/" TargetMode="External"/><Relationship Id="rId48" Type="http://schemas.openxmlformats.org/officeDocument/2006/relationships/hyperlink" Target="https://schoolguide.casel.org/resource/community-building-circles/" TargetMode="External"/><Relationship Id="rId56" Type="http://schemas.openxmlformats.org/officeDocument/2006/relationships/hyperlink" Target="https://engagingschools.org/chapter-4-engaged-classrooms-form/" TargetMode="External"/><Relationship Id="rId64" Type="http://schemas.openxmlformats.org/officeDocument/2006/relationships/fontTable" Target="fontTable.xml"/><Relationship Id="rId8" Type="http://schemas.openxmlformats.org/officeDocument/2006/relationships/hyperlink" Target="http://www.ascd.org/publications/educational-leadership/nov92/vol50/num03/Study-Groups-Foster-Schoolwide-Learning.aspx" TargetMode="External"/><Relationship Id="rId51" Type="http://schemas.openxmlformats.org/officeDocument/2006/relationships/hyperlink" Target="https://engagingschools.org/chapter-4-engaged-classrooms-form/" TargetMode="External"/><Relationship Id="rId3" Type="http://schemas.openxmlformats.org/officeDocument/2006/relationships/styles" Target="styles.xml"/><Relationship Id="rId12" Type="http://schemas.openxmlformats.org/officeDocument/2006/relationships/hyperlink" Target="https://schoolguide.casel.org/resource/sel-in-the-classroom-self-assessment/" TargetMode="External"/><Relationship Id="rId17" Type="http://schemas.openxmlformats.org/officeDocument/2006/relationships/hyperlink" Target="http://www.mindfulteachers.org/p/mindfulness-resources.html" TargetMode="External"/><Relationship Id="rId25" Type="http://schemas.openxmlformats.org/officeDocument/2006/relationships/hyperlink" Target="https://www.theatlantic.com/education/archive/2020/06/how-be-anti-racist-teacher/613138/" TargetMode="External"/><Relationship Id="rId33" Type="http://schemas.openxmlformats.org/officeDocument/2006/relationships/hyperlink" Target="https://engagingschools.org/" TargetMode="External"/><Relationship Id="rId38" Type="http://schemas.openxmlformats.org/officeDocument/2006/relationships/hyperlink" Target="https://www.facinghistory.org/back-to-school/teaching-toolkit/" TargetMode="External"/><Relationship Id="rId46" Type="http://schemas.openxmlformats.org/officeDocument/2006/relationships/hyperlink" Target="https://www.facinghistory.org/back-to-school/teaching-toolkit/" TargetMode="External"/><Relationship Id="rId59" Type="http://schemas.openxmlformats.org/officeDocument/2006/relationships/hyperlink" Target="https://schoolguide.casel.org/resource/student-survey-how-i-feel-about-my-classroom-and-school/" TargetMode="External"/><Relationship Id="rId20" Type="http://schemas.openxmlformats.org/officeDocument/2006/relationships/hyperlink" Target="https://www.ascd.org/el/articles/trust-in-schools-a-core-resource-for-school-reform" TargetMode="External"/><Relationship Id="rId41" Type="http://schemas.openxmlformats.org/officeDocument/2006/relationships/hyperlink" Target="https://engagingschools.org/store/index.php?main_page=product_info&amp;cPath=18&amp;products_id=106" TargetMode="External"/><Relationship Id="rId54" Type="http://schemas.openxmlformats.org/officeDocument/2006/relationships/hyperlink" Target="https://schoolguide.casel.org/resource/community-building-circles/" TargetMode="External"/><Relationship Id="rId62" Type="http://schemas.openxmlformats.org/officeDocument/2006/relationships/hyperlink" Target="https://www.perts.net/elevat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youtu.be/D83VV18Lc5s?list=UUPfDETmabmiBHjNrPPHlF5A" TargetMode="External"/><Relationship Id="rId23" Type="http://schemas.openxmlformats.org/officeDocument/2006/relationships/hyperlink" Target="http://www.ascd.org/publications/newsletters/education-update/oct19/vol61/num10/How-to-Be-an-Antiracist-Educator.aspx" TargetMode="External"/><Relationship Id="rId28" Type="http://schemas.openxmlformats.org/officeDocument/2006/relationships/hyperlink" Target="https://nmaahc.si.edu/learn/talking-about-race" TargetMode="External"/><Relationship Id="rId36" Type="http://schemas.openxmlformats.org/officeDocument/2006/relationships/hyperlink" Target="http://www.howyouthlearn.org/SEL_studentvoices.html" TargetMode="External"/><Relationship Id="rId49" Type="http://schemas.openxmlformats.org/officeDocument/2006/relationships/hyperlink" Target="https://docs.google.com/document/d/1gjapsPmhL_hLeClmllYmsrjwWhVp42dv5qX9M6GVhIo/edit" TargetMode="External"/><Relationship Id="rId57" Type="http://schemas.openxmlformats.org/officeDocument/2006/relationships/hyperlink" Target="https://engagingschools.org/" TargetMode="External"/><Relationship Id="rId10" Type="http://schemas.openxmlformats.org/officeDocument/2006/relationships/hyperlink" Target="http://www.reflectiveinquiry.ca/wp-content/uploads/2016/06/Reflective-practice-Farrell.pdf" TargetMode="External"/><Relationship Id="rId31" Type="http://schemas.openxmlformats.org/officeDocument/2006/relationships/hyperlink" Target="https://self-compassion.org/" TargetMode="External"/><Relationship Id="rId44" Type="http://schemas.openxmlformats.org/officeDocument/2006/relationships/hyperlink" Target="https://schoolguide.casel.org/resource/sel-data-reflection-protocol/" TargetMode="External"/><Relationship Id="rId52" Type="http://schemas.openxmlformats.org/officeDocument/2006/relationships/hyperlink" Target="https://engagingschools.org/" TargetMode="External"/><Relationship Id="rId60" Type="http://schemas.openxmlformats.org/officeDocument/2006/relationships/hyperlink" Target="https://studentsatthecenterhub.org/interactive-framework/"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l01803656.schoolwires.net/cms/lib/FL01803656/Centricity/Domain/13712/PLC-Book-Study-Guidelines.pdf" TargetMode="External"/><Relationship Id="rId13" Type="http://schemas.openxmlformats.org/officeDocument/2006/relationships/hyperlink" Target="https://schoolguide.casel.org/resource/carol-dweck-on-fixed-and-growth-mindset-thinking-among-teachers/" TargetMode="External"/><Relationship Id="rId18" Type="http://schemas.openxmlformats.org/officeDocument/2006/relationships/hyperlink" Target="https://www.ascd.org/el/articles/respect-where-do-we-start" TargetMode="External"/><Relationship Id="rId39" Type="http://schemas.openxmlformats.org/officeDocument/2006/relationships/hyperlink" Target="https://schoolguide.casel.org/resource/community-building-circ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iASqf5b9JZ9QGmtfBTdoWsm4Fg==">AMUW2mWNYOoGi24yDPiT3Tw/H+Gc/2P6OHiYlNyc2MEbCLZXQ39J72cFSLyJMhmkj6ccfmMvgsAS/gALvJGuPwXrRgy9QxiJvmLpRORlQE/HWPAsgXjWPVbLwjj+pS9NJ7zsIJefYdcq/z5SxIYgw+azhhQGg6r5EyWy8TNDjdR2s171Eh0Zc6ovow/OfqjFPk0X0cb9+y3e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5212</Words>
  <Characters>29712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2</cp:revision>
  <dcterms:created xsi:type="dcterms:W3CDTF">2024-05-08T15:04:00Z</dcterms:created>
  <dcterms:modified xsi:type="dcterms:W3CDTF">2024-05-08T15:04:00Z</dcterms:modified>
</cp:coreProperties>
</file>